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613" w:rsidRPr="00291B40" w:rsidRDefault="00686613" w:rsidP="00686613">
      <w:pPr>
        <w:pStyle w:val="ConsPlusTitle"/>
        <w:spacing w:line="360" w:lineRule="auto"/>
        <w:ind w:firstLine="540"/>
        <w:jc w:val="both"/>
        <w:outlineLvl w:val="2"/>
        <w:rPr>
          <w:rFonts w:ascii="Times New Roman" w:hAnsi="Times New Roman" w:cs="Times New Roman"/>
          <w:sz w:val="28"/>
          <w:szCs w:val="28"/>
        </w:rPr>
      </w:pPr>
      <w:r w:rsidRPr="00291B40">
        <w:rPr>
          <w:rFonts w:ascii="Times New Roman" w:hAnsi="Times New Roman" w:cs="Times New Roman"/>
          <w:sz w:val="28"/>
          <w:szCs w:val="28"/>
        </w:rPr>
        <w:t>Статья 18. Площадки для выгула и дрессировки собак</w:t>
      </w:r>
    </w:p>
    <w:p w:rsidR="00686613" w:rsidRPr="00291B40" w:rsidRDefault="00686613" w:rsidP="00686613">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Для выгула и дрессировки собак оборудуются специализированные площадки, которые могут находиться на внутриквартальных территориях, на объектах общего пользования (в парках, скверах), на территориях ограниченного использования (охранные зоны линий электропередач, подземных коммуникаций, полосы отвода железной дороги и др.). Расстояние от площадки для выгула и дрессировки собак до жилых и административных зданий должно составлять не менее 50 м.</w:t>
      </w:r>
    </w:p>
    <w:p w:rsidR="00686613" w:rsidRPr="00291B40" w:rsidRDefault="00686613" w:rsidP="00686613">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В случае размещения специализированной площадки для выгула собак на внутриквартальной территории или объекте общего пользования собственником (владельцем) в обязательном порядке предусматривается ограждение высотой не менее двух метров.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686613" w:rsidRPr="00291B40" w:rsidRDefault="00686613" w:rsidP="00686613">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Нормируемый перечень элементов благоустройства на территории площадки для выгула и дрессировки собак включает: различные виды покрытия, ограждение, спортивные и тренировочные снаряды, скамьи, урны, осветительное оборудование и информационный щит с правилами пользования площадкой.</w:t>
      </w:r>
    </w:p>
    <w:p w:rsidR="00686613" w:rsidRPr="00291B40" w:rsidRDefault="00686613" w:rsidP="00686613">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4.</w:t>
      </w:r>
      <w:r w:rsidRPr="00291B40">
        <w:rPr>
          <w:rFonts w:ascii="Times New Roman" w:hAnsi="Times New Roman" w:cs="Times New Roman"/>
          <w:sz w:val="28"/>
          <w:szCs w:val="28"/>
        </w:rPr>
        <w:tab/>
        <w:t>Уборку и содержание площадки для выгула собак осуществляет собственник (владелец) земельного участка или объекта благоустройства, на котором она расположена. Допускается передача обязанностей по уборке площадки для выгула собак организациям (объединениям) владельцев животных на основании договора.</w:t>
      </w:r>
    </w:p>
    <w:p w:rsidR="00686613" w:rsidRPr="00291B40" w:rsidRDefault="00686613" w:rsidP="00686613">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5.</w:t>
      </w:r>
      <w:r w:rsidRPr="00291B40">
        <w:rPr>
          <w:rFonts w:ascii="Times New Roman" w:hAnsi="Times New Roman" w:cs="Times New Roman"/>
          <w:sz w:val="28"/>
          <w:szCs w:val="28"/>
        </w:rPr>
        <w:tab/>
        <w:t>Запрещается оставление экскрементов животных на территории площадок для выгула и дрессировки животных. Владельцы животных обязаны выполнять подбор и утилизация экскрементов собственными силами.</w:t>
      </w:r>
    </w:p>
    <w:p w:rsidR="00902A77" w:rsidRDefault="00902A77"/>
    <w:sectPr w:rsidR="00902A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686613"/>
    <w:rsid w:val="00686613"/>
    <w:rsid w:val="00902A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6613"/>
    <w:pPr>
      <w:widowControl w:val="0"/>
      <w:autoSpaceDE w:val="0"/>
      <w:autoSpaceDN w:val="0"/>
      <w:spacing w:after="0" w:line="240" w:lineRule="auto"/>
    </w:pPr>
    <w:rPr>
      <w:rFonts w:ascii="Calibri" w:eastAsia="Times New Roman" w:hAnsi="Calibri" w:cs="Calibri"/>
    </w:rPr>
  </w:style>
  <w:style w:type="paragraph" w:customStyle="1" w:styleId="ConsPlusTitle">
    <w:name w:val="ConsPlusTitle"/>
    <w:rsid w:val="00686613"/>
    <w:pPr>
      <w:widowControl w:val="0"/>
      <w:autoSpaceDE w:val="0"/>
      <w:autoSpaceDN w:val="0"/>
      <w:spacing w:after="0" w:line="240" w:lineRule="auto"/>
    </w:pPr>
    <w:rPr>
      <w:rFonts w:ascii="Calibri" w:eastAsia="Times New Roman" w:hAnsi="Calibri" w:cs="Calibri"/>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1427</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2026-03-31T12:03:00Z</dcterms:created>
  <dcterms:modified xsi:type="dcterms:W3CDTF">2026-03-31T12:03:00Z</dcterms:modified>
</cp:coreProperties>
</file>