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66" w:rsidRDefault="00CF4866" w:rsidP="00955465">
      <w:pPr>
        <w:widowControl w:val="0"/>
        <w:autoSpaceDE w:val="0"/>
        <w:autoSpaceDN w:val="0"/>
        <w:adjustRightInd w:val="0"/>
        <w:spacing w:after="0" w:line="240" w:lineRule="auto"/>
        <w:jc w:val="center"/>
        <w:rPr>
          <w:rFonts w:ascii="Times New Roman" w:hAnsi="Times New Roman"/>
          <w:sz w:val="28"/>
          <w:szCs w:val="28"/>
          <w:lang w:eastAsia="ru-RU"/>
        </w:rPr>
      </w:pPr>
      <w:bookmarkStart w:id="0" w:name="_GoBack"/>
      <w:bookmarkEnd w:id="0"/>
      <w:r w:rsidRPr="00FD1C14">
        <w:rPr>
          <w:rFonts w:ascii="Times New Roman" w:hAnsi="Times New Roman"/>
          <w:sz w:val="28"/>
          <w:szCs w:val="28"/>
          <w:lang w:eastAsia="ru-RU"/>
        </w:rPr>
        <w:t>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r>
        <w:rPr>
          <w:rFonts w:ascii="Times New Roman" w:hAnsi="Times New Roman"/>
          <w:sz w:val="28"/>
          <w:szCs w:val="28"/>
          <w:lang w:eastAsia="ru-RU"/>
        </w:rPr>
        <w:t xml:space="preserve"> </w:t>
      </w:r>
    </w:p>
    <w:p w:rsidR="00CF4866" w:rsidRPr="00FD1C14" w:rsidRDefault="00CF4866" w:rsidP="00955465">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(Утверждены Приказом Минкультуры России от 20.11.2015 №2830)</w:t>
      </w:r>
    </w:p>
    <w:p w:rsidR="00CF4866" w:rsidRPr="00FD1C14" w:rsidRDefault="00CF4866" w:rsidP="00BB6EE9">
      <w:pPr>
        <w:widowControl w:val="0"/>
        <w:autoSpaceDE w:val="0"/>
        <w:autoSpaceDN w:val="0"/>
        <w:adjustRightInd w:val="0"/>
        <w:spacing w:after="0" w:line="360" w:lineRule="auto"/>
        <w:jc w:val="center"/>
        <w:rPr>
          <w:rFonts w:ascii="Times New Roman" w:hAnsi="Times New Roman"/>
          <w:sz w:val="28"/>
          <w:szCs w:val="28"/>
          <w:lang w:eastAsia="ru-RU"/>
        </w:rPr>
      </w:pPr>
    </w:p>
    <w:p w:rsidR="00CF4866" w:rsidRPr="00FD1C14" w:rsidRDefault="00CF4866" w:rsidP="00F75048">
      <w:pPr>
        <w:pStyle w:val="ListParagraph"/>
        <w:widowControl w:val="0"/>
        <w:numPr>
          <w:ilvl w:val="0"/>
          <w:numId w:val="18"/>
        </w:numPr>
        <w:autoSpaceDE w:val="0"/>
        <w:autoSpaceDN w:val="0"/>
        <w:adjustRightInd w:val="0"/>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 xml:space="preserve">Настоящие Методические рекомендации </w:t>
      </w:r>
      <w:r>
        <w:rPr>
          <w:rFonts w:ascii="Times New Roman" w:hAnsi="Times New Roman"/>
          <w:sz w:val="28"/>
          <w:szCs w:val="28"/>
          <w:lang w:eastAsia="ru-RU"/>
        </w:rPr>
        <w:t>разработаны</w:t>
      </w:r>
      <w:r w:rsidRPr="00FD1C14">
        <w:rPr>
          <w:rFonts w:ascii="Times New Roman" w:hAnsi="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w:t>
      </w:r>
      <w:smartTag w:uri="urn:schemas-microsoft-com:office:smarttags" w:element="metricconverter">
        <w:smartTagPr>
          <w:attr w:name="ProductID" w:val="2013 г"/>
        </w:smartTagPr>
        <w:r w:rsidRPr="00FD1C14">
          <w:rPr>
            <w:rFonts w:ascii="Times New Roman" w:hAnsi="Times New Roman"/>
            <w:sz w:val="28"/>
            <w:szCs w:val="28"/>
            <w:lang w:eastAsia="ru-RU"/>
          </w:rPr>
          <w:t>2013 г</w:t>
        </w:r>
      </w:smartTag>
      <w:r w:rsidRPr="00FD1C14">
        <w:rPr>
          <w:rFonts w:ascii="Times New Roman" w:hAnsi="Times New Roman"/>
          <w:sz w:val="28"/>
          <w:szCs w:val="28"/>
          <w:lang w:eastAsia="ru-RU"/>
        </w:rPr>
        <w:t>. № 487-р.</w:t>
      </w:r>
    </w:p>
    <w:p w:rsidR="00CF4866" w:rsidRPr="00FD1C14" w:rsidRDefault="00CF4866" w:rsidP="00F75048">
      <w:pPr>
        <w:pStyle w:val="ListParagraph"/>
        <w:widowControl w:val="0"/>
        <w:numPr>
          <w:ilvl w:val="0"/>
          <w:numId w:val="18"/>
        </w:numPr>
        <w:autoSpaceDE w:val="0"/>
        <w:autoSpaceDN w:val="0"/>
        <w:adjustRightInd w:val="0"/>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CF4866" w:rsidRPr="00FD1C14" w:rsidRDefault="00CF4866" w:rsidP="008C3C7F">
      <w:pPr>
        <w:pStyle w:val="ListParagraph"/>
        <w:widowControl w:val="0"/>
        <w:numPr>
          <w:ilvl w:val="0"/>
          <w:numId w:val="18"/>
        </w:numPr>
        <w:autoSpaceDE w:val="0"/>
        <w:autoSpaceDN w:val="0"/>
        <w:adjustRightInd w:val="0"/>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w:t>
      </w:r>
    </w:p>
    <w:p w:rsidR="00CF4866" w:rsidRPr="00FD1C14" w:rsidRDefault="00CF4866" w:rsidP="008C3C7F">
      <w:pPr>
        <w:pStyle w:val="ListParagraph"/>
        <w:widowControl w:val="0"/>
        <w:numPr>
          <w:ilvl w:val="0"/>
          <w:numId w:val="18"/>
        </w:numPr>
        <w:autoSpaceDE w:val="0"/>
        <w:autoSpaceDN w:val="0"/>
        <w:adjustRightInd w:val="0"/>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Показатели,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CF4866" w:rsidRPr="00FD1C14" w:rsidRDefault="00CF4866" w:rsidP="008C3C7F">
      <w:pPr>
        <w:pStyle w:val="ListParagraph"/>
        <w:numPr>
          <w:ilvl w:val="0"/>
          <w:numId w:val="18"/>
        </w:numPr>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CF4866" w:rsidRPr="00FD1C14" w:rsidRDefault="00CF4866" w:rsidP="008C3C7F">
      <w:pPr>
        <w:pStyle w:val="ListParagraph"/>
        <w:widowControl w:val="0"/>
        <w:autoSpaceDE w:val="0"/>
        <w:autoSpaceDN w:val="0"/>
        <w:adjustRightInd w:val="0"/>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6.</w:t>
      </w:r>
      <w:r w:rsidRPr="00FD1C14">
        <w:rPr>
          <w:rFonts w:ascii="Times New Roman" w:hAnsi="Times New Roman"/>
          <w:sz w:val="28"/>
          <w:szCs w:val="28"/>
          <w:lang w:eastAsia="ru-RU"/>
        </w:rPr>
        <w:tab/>
        <w:t xml:space="preserve">В соответствии с протоколом заседания Общественного совета при Министерстве культуры Российской Федерации №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w:t>
      </w:r>
    </w:p>
    <w:p w:rsidR="00CF4866" w:rsidRPr="00FD1C14" w:rsidRDefault="00CF4866" w:rsidP="008C3C7F">
      <w:pPr>
        <w:pStyle w:val="ListParagraph"/>
        <w:widowControl w:val="0"/>
        <w:autoSpaceDE w:val="0"/>
        <w:autoSpaceDN w:val="0"/>
        <w:adjustRightInd w:val="0"/>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 xml:space="preserve">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 учредителем которых является Министерство культуры Российской Федерации. </w:t>
      </w:r>
    </w:p>
    <w:p w:rsidR="00CF4866" w:rsidRPr="00FD1C14" w:rsidRDefault="00CF4866" w:rsidP="008C3C7F">
      <w:pPr>
        <w:pStyle w:val="ListParagraph"/>
        <w:widowControl w:val="0"/>
        <w:autoSpaceDE w:val="0"/>
        <w:autoSpaceDN w:val="0"/>
        <w:adjustRightInd w:val="0"/>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7.</w:t>
      </w:r>
      <w:r w:rsidRPr="00FD1C14">
        <w:rPr>
          <w:rFonts w:ascii="Times New Roman" w:hAnsi="Times New Roman"/>
          <w:sz w:val="28"/>
          <w:szCs w:val="28"/>
          <w:lang w:eastAsia="ru-RU"/>
        </w:rPr>
        <w:tab/>
        <w:t>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CF4866" w:rsidRPr="00FD1C14" w:rsidRDefault="00CF4866" w:rsidP="008C3C7F">
      <w:pPr>
        <w:widowControl w:val="0"/>
        <w:spacing w:after="0" w:line="360" w:lineRule="auto"/>
        <w:ind w:firstLine="567"/>
        <w:jc w:val="both"/>
        <w:rPr>
          <w:rFonts w:ascii="Times New Roman" w:hAnsi="Times New Roman"/>
          <w:sz w:val="28"/>
          <w:szCs w:val="28"/>
          <w:lang w:eastAsia="ru-RU"/>
        </w:rPr>
      </w:pPr>
      <w:r w:rsidRPr="00FD1C14">
        <w:rPr>
          <w:rFonts w:ascii="Times New Roman" w:hAnsi="Times New Roman"/>
          <w:sz w:val="28"/>
          <w:szCs w:val="28"/>
          <w:lang w:eastAsia="ru-RU"/>
        </w:rPr>
        <w:t>8.</w:t>
      </w:r>
      <w:r w:rsidRPr="00FD1C14">
        <w:rPr>
          <w:rFonts w:ascii="Times New Roman" w:hAnsi="Times New Roman"/>
          <w:sz w:val="28"/>
          <w:szCs w:val="28"/>
          <w:lang w:eastAsia="ru-RU"/>
        </w:rPr>
        <w:tab/>
        <w:t>Независимая оценка качества оказания услуг организациями культуры не проводится в отношении:</w:t>
      </w:r>
    </w:p>
    <w:p w:rsidR="00CF4866" w:rsidRPr="00FD1C14" w:rsidRDefault="00CF4866" w:rsidP="008C3C7F">
      <w:pPr>
        <w:widowControl w:val="0"/>
        <w:spacing w:after="0" w:line="360" w:lineRule="auto"/>
        <w:ind w:firstLine="567"/>
        <w:jc w:val="both"/>
        <w:rPr>
          <w:rFonts w:ascii="Times New Roman" w:hAnsi="Times New Roman"/>
          <w:sz w:val="28"/>
          <w:szCs w:val="28"/>
          <w:lang w:eastAsia="ru-RU"/>
        </w:rPr>
      </w:pPr>
      <w:r w:rsidRPr="00FD1C14">
        <w:rPr>
          <w:rFonts w:ascii="Times New Roman" w:hAnsi="Times New Roman"/>
          <w:sz w:val="28"/>
          <w:szCs w:val="28"/>
          <w:lang w:eastAsia="ru-RU"/>
        </w:rPr>
        <w:t>- создания, исполнения и интерпретации произведений литературы и искусства;</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2169</w:t>
      </w:r>
      <w:r>
        <w:rPr>
          <w:rFonts w:ascii="Times New Roman" w:hAnsi="Times New Roman"/>
          <w:sz w:val="28"/>
          <w:szCs w:val="28"/>
          <w:lang w:eastAsia="ru-RU"/>
        </w:rPr>
        <w:t xml:space="preserve"> «Об утверждении перечня </w:t>
      </w:r>
      <w:r w:rsidRPr="00FD1C14">
        <w:rPr>
          <w:rFonts w:ascii="Times New Roman" w:hAnsi="Times New Roman"/>
          <w:sz w:val="28"/>
          <w:szCs w:val="28"/>
          <w:lang w:eastAsia="ru-RU"/>
        </w:rPr>
        <w:t>организаций культуры, в отношении которых не проводится независимая оценка оказания услуг в сфере культуры</w:t>
      </w:r>
      <w:r>
        <w:rPr>
          <w:rFonts w:ascii="Times New Roman" w:hAnsi="Times New Roman"/>
          <w:sz w:val="28"/>
          <w:szCs w:val="28"/>
          <w:lang w:eastAsia="ru-RU"/>
        </w:rPr>
        <w:t>»</w:t>
      </w:r>
      <w:r w:rsidRPr="00FD1C14">
        <w:rPr>
          <w:rFonts w:ascii="Times New Roman" w:hAnsi="Times New Roman"/>
          <w:sz w:val="28"/>
          <w:szCs w:val="28"/>
          <w:lang w:eastAsia="ru-RU"/>
        </w:rPr>
        <w:t>.</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9.</w:t>
      </w:r>
      <w:r w:rsidRPr="00FD1C14">
        <w:rPr>
          <w:rFonts w:ascii="Times New Roman" w:hAnsi="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10.</w:t>
      </w:r>
      <w:r w:rsidRPr="00FD1C14">
        <w:rPr>
          <w:rFonts w:ascii="Times New Roman" w:hAnsi="Times New Roman"/>
          <w:sz w:val="28"/>
          <w:szCs w:val="28"/>
          <w:lang w:eastAsia="ru-RU"/>
        </w:rPr>
        <w:tab/>
        <w:t xml:space="preserve">Органы государственной власти субъектов Российской Федерации, органы местного самоуправления и организации культуры: </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11.</w:t>
      </w:r>
      <w:r w:rsidRPr="00FD1C14">
        <w:rPr>
          <w:rFonts w:ascii="Times New Roman" w:hAnsi="Times New Roman"/>
          <w:sz w:val="28"/>
          <w:szCs w:val="28"/>
          <w:lang w:eastAsia="ru-RU"/>
        </w:rPr>
        <w:tab/>
        <w:t>Органами государственной власти субъектов Российской Федерации, органами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rPr>
      </w:pPr>
      <w:r w:rsidRPr="00FD1C14">
        <w:rPr>
          <w:rFonts w:ascii="Times New Roman" w:hAnsi="Times New Roman"/>
          <w:sz w:val="28"/>
          <w:szCs w:val="28"/>
          <w:lang w:eastAsia="ru-RU"/>
        </w:rPr>
        <w:t>11.1.</w:t>
      </w:r>
      <w:r w:rsidRPr="00FD1C14">
        <w:rPr>
          <w:rFonts w:ascii="Times New Roman" w:hAnsi="Times New Roman"/>
          <w:sz w:val="28"/>
          <w:szCs w:val="28"/>
          <w:lang w:eastAsia="ru-RU"/>
        </w:rPr>
        <w:tab/>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r w:rsidRPr="00FD1C14">
        <w:rPr>
          <w:rFonts w:ascii="Times New Roman" w:hAnsi="Times New Roman"/>
          <w:sz w:val="28"/>
          <w:szCs w:val="28"/>
        </w:rPr>
        <w:t>.</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11.2.</w:t>
      </w:r>
      <w:r w:rsidRPr="00FD1C14">
        <w:rPr>
          <w:rFonts w:ascii="Times New Roman" w:hAnsi="Times New Roman"/>
          <w:sz w:val="28"/>
          <w:szCs w:val="28"/>
          <w:lang w:eastAsia="ru-RU"/>
        </w:rPr>
        <w:tab/>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11.3.</w:t>
      </w:r>
      <w:r w:rsidRPr="00FD1C14">
        <w:rPr>
          <w:rFonts w:ascii="Times New Roman" w:hAnsi="Times New Roman"/>
          <w:sz w:val="28"/>
          <w:szCs w:val="28"/>
          <w:lang w:eastAsia="ru-RU"/>
        </w:rPr>
        <w:tab/>
        <w:t>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(письмо Минтруда России от 26.09.2014 №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 11-3/10/П-5546 ).</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11.4.</w:t>
      </w:r>
      <w:r w:rsidRPr="00FD1C14">
        <w:rPr>
          <w:rFonts w:ascii="Times New Roman" w:hAnsi="Times New Roman"/>
          <w:sz w:val="28"/>
          <w:szCs w:val="28"/>
          <w:lang w:eastAsia="ru-RU"/>
        </w:rPr>
        <w:tab/>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11.5.</w:t>
      </w:r>
      <w:r w:rsidRPr="00FD1C14">
        <w:rPr>
          <w:rFonts w:ascii="Times New Roman" w:hAnsi="Times New Roman"/>
          <w:sz w:val="28"/>
          <w:szCs w:val="28"/>
          <w:lang w:eastAsia="ru-RU"/>
        </w:rPr>
        <w:tab/>
        <w:t xml:space="preserve"> Уполномоченные органы:</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w:t>
      </w:r>
    </w:p>
    <w:p w:rsidR="00CF4866"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CF4866" w:rsidRPr="00FD1C14" w:rsidRDefault="00CF4866" w:rsidP="008C3C7F">
      <w:pPr>
        <w:autoSpaceDE w:val="0"/>
        <w:autoSpaceDN w:val="0"/>
        <w:adjustRightInd w:val="0"/>
        <w:spacing w:after="0" w:line="360" w:lineRule="auto"/>
        <w:ind w:firstLine="539"/>
        <w:jc w:val="both"/>
        <w:rPr>
          <w:rFonts w:ascii="Times New Roman" w:hAnsi="Times New Roman"/>
          <w:sz w:val="28"/>
          <w:szCs w:val="28"/>
          <w:lang w:eastAsia="ru-RU"/>
        </w:rPr>
      </w:pPr>
      <w:r w:rsidRPr="00FD1C14">
        <w:rPr>
          <w:rFonts w:ascii="Times New Roman" w:hAnsi="Times New Roman"/>
          <w:sz w:val="28"/>
          <w:szCs w:val="28"/>
          <w:lang w:eastAsia="ru-RU"/>
        </w:rPr>
        <w:t>12.</w:t>
      </w:r>
      <w:r w:rsidRPr="00FD1C14">
        <w:rPr>
          <w:rFonts w:ascii="Times New Roman" w:hAnsi="Times New Roman"/>
          <w:sz w:val="28"/>
          <w:szCs w:val="28"/>
          <w:lang w:eastAsia="ru-RU"/>
        </w:rPr>
        <w:tab/>
        <w:t>Общественные советы:</w:t>
      </w:r>
    </w:p>
    <w:p w:rsidR="00CF4866" w:rsidRPr="00FD1C14" w:rsidRDefault="00CF4866" w:rsidP="008C3C7F">
      <w:pPr>
        <w:pStyle w:val="ListParagraph"/>
        <w:spacing w:after="0" w:line="360" w:lineRule="auto"/>
        <w:ind w:left="0" w:firstLine="851"/>
        <w:jc w:val="both"/>
        <w:rPr>
          <w:rFonts w:ascii="Times New Roman" w:hAnsi="Times New Roman"/>
          <w:sz w:val="28"/>
          <w:szCs w:val="28"/>
          <w:lang w:eastAsia="ru-RU"/>
        </w:rPr>
      </w:pPr>
      <w:r w:rsidRPr="00FD1C14">
        <w:rPr>
          <w:rFonts w:ascii="Times New Roman" w:hAnsi="Times New Roman"/>
          <w:sz w:val="28"/>
          <w:szCs w:val="28"/>
          <w:lang w:eastAsia="ru-RU"/>
        </w:rPr>
        <w:t>- определяют перечни организаций культуры, в отношении которых проводится независимая оценка;</w:t>
      </w:r>
    </w:p>
    <w:p w:rsidR="00CF4866" w:rsidRPr="00FD1C14" w:rsidRDefault="00CF4866" w:rsidP="008C3C7F">
      <w:pPr>
        <w:pStyle w:val="ListParagraph"/>
        <w:spacing w:after="0" w:line="360" w:lineRule="auto"/>
        <w:ind w:left="0" w:firstLine="851"/>
        <w:jc w:val="both"/>
        <w:rPr>
          <w:rFonts w:ascii="Times New Roman" w:hAnsi="Times New Roman"/>
          <w:sz w:val="28"/>
          <w:szCs w:val="28"/>
          <w:lang w:eastAsia="ru-RU"/>
        </w:rPr>
      </w:pPr>
      <w:r w:rsidRPr="00FD1C14">
        <w:rPr>
          <w:rFonts w:ascii="Times New Roman" w:hAnsi="Times New Roman"/>
          <w:sz w:val="28"/>
          <w:szCs w:val="28"/>
          <w:lang w:eastAsia="ru-RU"/>
        </w:rPr>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CF4866" w:rsidRPr="00FD1C14" w:rsidRDefault="00CF4866" w:rsidP="008C3C7F">
      <w:pPr>
        <w:pStyle w:val="ListParagraph"/>
        <w:spacing w:after="0" w:line="360" w:lineRule="auto"/>
        <w:ind w:left="0" w:firstLine="851"/>
        <w:jc w:val="both"/>
        <w:rPr>
          <w:rFonts w:ascii="Times New Roman" w:hAnsi="Times New Roman"/>
          <w:sz w:val="28"/>
          <w:szCs w:val="28"/>
          <w:lang w:eastAsia="ru-RU"/>
        </w:rPr>
      </w:pPr>
      <w:r w:rsidRPr="00FD1C14">
        <w:rPr>
          <w:rFonts w:ascii="Times New Roman" w:hAnsi="Times New Roman"/>
          <w:sz w:val="28"/>
          <w:szCs w:val="28"/>
          <w:lang w:eastAsia="ru-RU"/>
        </w:rPr>
        <w:t>- устанавливают при необходимости дополнительные критерии оценки качества оказания услуг организациями культуры;</w:t>
      </w:r>
    </w:p>
    <w:p w:rsidR="00CF4866" w:rsidRPr="00FD1C14" w:rsidRDefault="00CF4866" w:rsidP="008C3C7F">
      <w:pPr>
        <w:pStyle w:val="ListParagraph"/>
        <w:spacing w:after="0" w:line="360" w:lineRule="auto"/>
        <w:ind w:left="0" w:firstLine="851"/>
        <w:jc w:val="both"/>
        <w:rPr>
          <w:rFonts w:ascii="Times New Roman" w:hAnsi="Times New Roman"/>
          <w:sz w:val="28"/>
          <w:szCs w:val="28"/>
          <w:lang w:eastAsia="ru-RU"/>
        </w:rPr>
      </w:pPr>
      <w:r w:rsidRPr="00FD1C14">
        <w:rPr>
          <w:rFonts w:ascii="Times New Roman" w:hAnsi="Times New Roman"/>
          <w:sz w:val="28"/>
          <w:szCs w:val="28"/>
          <w:lang w:eastAsia="ru-RU"/>
        </w:rPr>
        <w:t>- осуществляют независимую оценку качества оказания услуг организациями культуры с учетом информации, представленной оператором;</w:t>
      </w:r>
    </w:p>
    <w:p w:rsidR="00CF4866" w:rsidRPr="00FD1C14" w:rsidRDefault="00CF4866" w:rsidP="008C3C7F">
      <w:pPr>
        <w:pStyle w:val="ListParagraph"/>
        <w:spacing w:after="0" w:line="360" w:lineRule="auto"/>
        <w:ind w:left="0" w:firstLine="851"/>
        <w:jc w:val="both"/>
        <w:rPr>
          <w:rFonts w:ascii="Times New Roman" w:hAnsi="Times New Roman"/>
          <w:sz w:val="28"/>
          <w:szCs w:val="28"/>
          <w:lang w:eastAsia="ru-RU"/>
        </w:rPr>
      </w:pPr>
      <w:r w:rsidRPr="00FD1C14">
        <w:rPr>
          <w:rFonts w:ascii="Times New Roman" w:hAnsi="Times New Roman"/>
          <w:sz w:val="28"/>
          <w:szCs w:val="28"/>
          <w:lang w:eastAsia="ru-RU"/>
        </w:rP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CF4866" w:rsidRPr="00FD1C14" w:rsidRDefault="00CF4866" w:rsidP="008C3C7F">
      <w:pPr>
        <w:pStyle w:val="ListParagraph"/>
        <w:spacing w:after="0" w:line="360" w:lineRule="auto"/>
        <w:ind w:left="0" w:firstLine="851"/>
        <w:jc w:val="both"/>
        <w:rPr>
          <w:rFonts w:ascii="Times New Roman" w:hAnsi="Times New Roman"/>
          <w:sz w:val="28"/>
          <w:szCs w:val="28"/>
          <w:lang w:eastAsia="ru-RU"/>
        </w:rPr>
      </w:pPr>
      <w:r w:rsidRPr="00FD1C14">
        <w:rPr>
          <w:rFonts w:ascii="Times New Roman" w:hAnsi="Times New Roman"/>
          <w:sz w:val="28"/>
          <w:szCs w:val="28"/>
          <w:lang w:eastAsia="ru-RU"/>
        </w:rPr>
        <w:t>13.</w:t>
      </w:r>
      <w:r w:rsidRPr="00FD1C14">
        <w:rPr>
          <w:rFonts w:ascii="Times New Roman" w:hAnsi="Times New Roman"/>
          <w:sz w:val="28"/>
          <w:szCs w:val="28"/>
          <w:lang w:eastAsia="ru-RU"/>
        </w:rPr>
        <w:tab/>
        <w:t>Оператором может выступать организация, заключившая в соответствии с законодательством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r>
        <w:rPr>
          <w:rFonts w:ascii="Times New Roman" w:hAnsi="Times New Roman"/>
          <w:sz w:val="28"/>
          <w:szCs w:val="28"/>
          <w:lang w:eastAsia="ru-RU"/>
        </w:rPr>
        <w:t>.</w:t>
      </w:r>
    </w:p>
    <w:p w:rsidR="00CF4866" w:rsidRPr="00FD1C14" w:rsidRDefault="00CF4866" w:rsidP="008C3C7F">
      <w:pPr>
        <w:pStyle w:val="ListParagraph"/>
        <w:spacing w:after="0" w:line="36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Согласно </w:t>
      </w:r>
      <w:r w:rsidRPr="00FD1C14">
        <w:rPr>
          <w:rFonts w:ascii="Times New Roman" w:hAnsi="Times New Roman"/>
          <w:sz w:val="28"/>
          <w:szCs w:val="28"/>
          <w:lang w:eastAsia="ru-RU"/>
        </w:rPr>
        <w:t>письм</w:t>
      </w:r>
      <w:r>
        <w:rPr>
          <w:rFonts w:ascii="Times New Roman" w:hAnsi="Times New Roman"/>
          <w:sz w:val="28"/>
          <w:szCs w:val="28"/>
          <w:lang w:eastAsia="ru-RU"/>
        </w:rPr>
        <w:t>а</w:t>
      </w:r>
      <w:r w:rsidRPr="00FD1C14">
        <w:rPr>
          <w:rFonts w:ascii="Times New Roman" w:hAnsi="Times New Roman"/>
          <w:sz w:val="28"/>
          <w:szCs w:val="28"/>
          <w:lang w:eastAsia="ru-RU"/>
        </w:rPr>
        <w:t xml:space="preserve"> Минтруда России от 26.09.2014 № 11-3/10/П-5546 </w:t>
      </w:r>
      <w:r>
        <w:rPr>
          <w:rFonts w:ascii="Times New Roman" w:hAnsi="Times New Roman"/>
          <w:sz w:val="28"/>
          <w:szCs w:val="28"/>
          <w:lang w:eastAsia="ru-RU"/>
        </w:rPr>
        <w:t xml:space="preserve">организацией - оператором также может выступать </w:t>
      </w:r>
      <w:r w:rsidRPr="00FD1C14">
        <w:rPr>
          <w:rFonts w:ascii="Times New Roman" w:hAnsi="Times New Roman"/>
          <w:sz w:val="28"/>
          <w:szCs w:val="28"/>
          <w:lang w:eastAsia="ru-RU"/>
        </w:rPr>
        <w:t xml:space="preserve">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w:t>
      </w:r>
    </w:p>
    <w:p w:rsidR="00CF4866" w:rsidRPr="00FD1C14" w:rsidRDefault="00CF4866" w:rsidP="008C3C7F">
      <w:pPr>
        <w:widowControl w:val="0"/>
        <w:spacing w:after="0" w:line="360" w:lineRule="auto"/>
        <w:ind w:firstLine="851"/>
        <w:jc w:val="both"/>
        <w:rPr>
          <w:rFonts w:ascii="Times New Roman" w:hAnsi="Times New Roman"/>
          <w:sz w:val="28"/>
          <w:szCs w:val="28"/>
          <w:lang w:eastAsia="ru-RU"/>
        </w:rPr>
      </w:pPr>
      <w:r w:rsidRPr="00FD1C14">
        <w:rPr>
          <w:rFonts w:ascii="Times New Roman" w:hAnsi="Times New Roman"/>
          <w:sz w:val="28"/>
          <w:szCs w:val="28"/>
          <w:lang w:eastAsia="ru-RU"/>
        </w:rPr>
        <w:t>1</w:t>
      </w:r>
      <w:r>
        <w:rPr>
          <w:rFonts w:ascii="Times New Roman" w:hAnsi="Times New Roman"/>
          <w:sz w:val="28"/>
          <w:szCs w:val="28"/>
          <w:lang w:eastAsia="ru-RU"/>
        </w:rPr>
        <w:t>4</w:t>
      </w:r>
      <w:r w:rsidRPr="00FD1C14">
        <w:rPr>
          <w:rFonts w:ascii="Times New Roman" w:hAnsi="Times New Roman"/>
          <w:sz w:val="28"/>
          <w:szCs w:val="28"/>
          <w:lang w:eastAsia="ru-RU"/>
        </w:rPr>
        <w:t>.</w:t>
      </w:r>
      <w:r w:rsidRPr="00FD1C14">
        <w:rPr>
          <w:rFonts w:ascii="Times New Roman" w:hAnsi="Times New Roman"/>
          <w:i/>
          <w:sz w:val="28"/>
          <w:szCs w:val="28"/>
          <w:lang w:eastAsia="ru-RU"/>
        </w:rPr>
        <w:tab/>
      </w:r>
      <w:r w:rsidRPr="00FD1C14">
        <w:rPr>
          <w:rFonts w:ascii="Times New Roman" w:hAnsi="Times New Roman"/>
          <w:sz w:val="28"/>
          <w:szCs w:val="28"/>
          <w:lang w:eastAsia="ru-RU"/>
        </w:rPr>
        <w:t xml:space="preserve">Сбор, обобщение и анализ информации о качестве оказания услуг организациями культуры проводится по трем основным направлениям: </w:t>
      </w:r>
    </w:p>
    <w:p w:rsidR="00CF4866" w:rsidRPr="00FD1C14" w:rsidRDefault="00CF4866" w:rsidP="008C3C7F">
      <w:pPr>
        <w:widowControl w:val="0"/>
        <w:spacing w:after="0" w:line="360" w:lineRule="auto"/>
        <w:ind w:firstLine="567"/>
        <w:jc w:val="both"/>
        <w:rPr>
          <w:rFonts w:ascii="Times New Roman" w:hAnsi="Times New Roman"/>
          <w:sz w:val="28"/>
          <w:szCs w:val="28"/>
          <w:lang w:eastAsia="ru-RU"/>
        </w:rPr>
      </w:pPr>
      <w:r w:rsidRPr="00FD1C14">
        <w:rPr>
          <w:rFonts w:ascii="Times New Roman" w:hAnsi="Times New Roman"/>
          <w:sz w:val="28"/>
          <w:szCs w:val="28"/>
          <w:lang w:eastAsia="ru-RU"/>
        </w:rPr>
        <w:t>- изучение и оценка данных, размещенных на официальном сайте организации культуры;</w:t>
      </w:r>
    </w:p>
    <w:p w:rsidR="00CF4866" w:rsidRPr="00FD1C14" w:rsidRDefault="00CF4866" w:rsidP="008C3C7F">
      <w:pPr>
        <w:widowControl w:val="0"/>
        <w:spacing w:after="0" w:line="360" w:lineRule="auto"/>
        <w:ind w:firstLine="567"/>
        <w:jc w:val="both"/>
        <w:rPr>
          <w:rFonts w:ascii="Times New Roman" w:hAnsi="Times New Roman"/>
          <w:sz w:val="28"/>
          <w:szCs w:val="28"/>
          <w:lang w:eastAsia="ru-RU"/>
        </w:rPr>
      </w:pPr>
      <w:r w:rsidRPr="00FD1C14">
        <w:rPr>
          <w:rFonts w:ascii="Times New Roman" w:hAnsi="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7" w:history="1">
        <w:r w:rsidRPr="00FD1C14">
          <w:rPr>
            <w:rStyle w:val="Hyperlink"/>
            <w:rFonts w:ascii="Times New Roman" w:hAnsi="Times New Roman"/>
            <w:color w:val="auto"/>
            <w:sz w:val="28"/>
            <w:szCs w:val="28"/>
            <w:lang w:eastAsia="ru-RU"/>
          </w:rPr>
          <w:t>www.bus.gov.ru</w:t>
        </w:r>
      </w:hyperlink>
      <w:r w:rsidRPr="00FD1C14">
        <w:rPr>
          <w:rFonts w:ascii="Times New Roman" w:hAnsi="Times New Roman"/>
          <w:sz w:val="28"/>
          <w:szCs w:val="28"/>
          <w:lang w:eastAsia="ru-RU"/>
        </w:rPr>
        <w:t>;</w:t>
      </w:r>
    </w:p>
    <w:p w:rsidR="00CF4866" w:rsidRPr="00FD1C14" w:rsidRDefault="00CF4866" w:rsidP="008C3C7F">
      <w:pPr>
        <w:widowControl w:val="0"/>
        <w:spacing w:after="0" w:line="360" w:lineRule="auto"/>
        <w:ind w:firstLine="567"/>
        <w:jc w:val="both"/>
        <w:rPr>
          <w:rFonts w:ascii="Times New Roman" w:hAnsi="Times New Roman"/>
          <w:sz w:val="28"/>
          <w:szCs w:val="28"/>
          <w:lang w:eastAsia="ru-RU"/>
        </w:rPr>
      </w:pPr>
      <w:r w:rsidRPr="00FD1C14">
        <w:rPr>
          <w:rFonts w:ascii="Times New Roman" w:hAnsi="Times New Roman"/>
          <w:sz w:val="28"/>
          <w:szCs w:val="28"/>
          <w:lang w:eastAsia="ru-RU"/>
        </w:rPr>
        <w:t>- сбор данных и оценка удовлетворенности получателей услуг.</w:t>
      </w:r>
    </w:p>
    <w:p w:rsidR="00CF4866" w:rsidRPr="00FD1C14" w:rsidRDefault="00CF4866" w:rsidP="008C3C7F">
      <w:pPr>
        <w:widowControl w:val="0"/>
        <w:spacing w:after="0" w:line="360" w:lineRule="auto"/>
        <w:ind w:firstLine="567"/>
        <w:jc w:val="both"/>
        <w:rPr>
          <w:rFonts w:ascii="Times New Roman" w:hAnsi="Times New Roman"/>
          <w:sz w:val="28"/>
          <w:szCs w:val="28"/>
          <w:lang w:eastAsia="ru-RU"/>
        </w:rPr>
      </w:pPr>
      <w:r w:rsidRPr="00FD1C14">
        <w:rPr>
          <w:rFonts w:ascii="Times New Roman" w:hAnsi="Times New Roman"/>
          <w:sz w:val="28"/>
          <w:szCs w:val="28"/>
          <w:lang w:eastAsia="ru-RU"/>
        </w:rPr>
        <w:t>По способу оценки показатели делятся на три группы:</w:t>
      </w:r>
    </w:p>
    <w:p w:rsidR="00CF4866" w:rsidRPr="00FD1C14" w:rsidRDefault="00CF4866" w:rsidP="008C3C7F">
      <w:pPr>
        <w:widowControl w:val="0"/>
        <w:numPr>
          <w:ilvl w:val="0"/>
          <w:numId w:val="4"/>
        </w:numPr>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изучение мнения получателей услуг (таблиц</w:t>
      </w:r>
      <w:r>
        <w:rPr>
          <w:rFonts w:ascii="Times New Roman" w:hAnsi="Times New Roman"/>
          <w:sz w:val="28"/>
          <w:szCs w:val="28"/>
          <w:lang w:eastAsia="ru-RU"/>
        </w:rPr>
        <w:t>а</w:t>
      </w:r>
      <w:r w:rsidRPr="00FD1C14">
        <w:rPr>
          <w:rFonts w:ascii="Times New Roman" w:hAnsi="Times New Roman"/>
          <w:sz w:val="28"/>
          <w:szCs w:val="28"/>
          <w:lang w:eastAsia="ru-RU"/>
        </w:rPr>
        <w:t xml:space="preserve"> 1.1);</w:t>
      </w:r>
    </w:p>
    <w:p w:rsidR="00CF4866" w:rsidRPr="00FD1C14" w:rsidRDefault="00CF4866" w:rsidP="008C3C7F">
      <w:pPr>
        <w:widowControl w:val="0"/>
        <w:numPr>
          <w:ilvl w:val="0"/>
          <w:numId w:val="4"/>
        </w:numPr>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 xml:space="preserve">наличие информации на сайте </w:t>
      </w:r>
      <w:r w:rsidRPr="00FD1C14">
        <w:rPr>
          <w:rFonts w:ascii="Times New Roman" w:hAnsi="Times New Roman"/>
          <w:sz w:val="28"/>
          <w:szCs w:val="28"/>
          <w:lang w:val="en-US" w:eastAsia="ru-RU"/>
        </w:rPr>
        <w:t>www</w:t>
      </w:r>
      <w:r w:rsidRPr="00FD1C14">
        <w:rPr>
          <w:rFonts w:ascii="Times New Roman" w:hAnsi="Times New Roman"/>
          <w:sz w:val="28"/>
          <w:szCs w:val="28"/>
          <w:lang w:eastAsia="ru-RU"/>
        </w:rPr>
        <w:t>.</w:t>
      </w:r>
      <w:r w:rsidRPr="00FD1C14">
        <w:rPr>
          <w:rFonts w:ascii="Times New Roman" w:hAnsi="Times New Roman"/>
          <w:sz w:val="28"/>
          <w:szCs w:val="28"/>
          <w:lang w:val="en-US" w:eastAsia="ru-RU"/>
        </w:rPr>
        <w:t>bus</w:t>
      </w:r>
      <w:r w:rsidRPr="00FD1C14">
        <w:rPr>
          <w:rFonts w:ascii="Times New Roman" w:hAnsi="Times New Roman"/>
          <w:sz w:val="28"/>
          <w:szCs w:val="28"/>
          <w:lang w:eastAsia="ru-RU"/>
        </w:rPr>
        <w:t>.</w:t>
      </w:r>
      <w:r w:rsidRPr="00FD1C14">
        <w:rPr>
          <w:rFonts w:ascii="Times New Roman" w:hAnsi="Times New Roman"/>
          <w:sz w:val="28"/>
          <w:szCs w:val="28"/>
          <w:lang w:val="en-US" w:eastAsia="ru-RU"/>
        </w:rPr>
        <w:t>gov</w:t>
      </w:r>
      <w:r w:rsidRPr="00FD1C14">
        <w:rPr>
          <w:rFonts w:ascii="Times New Roman" w:hAnsi="Times New Roman"/>
          <w:sz w:val="28"/>
          <w:szCs w:val="28"/>
          <w:lang w:eastAsia="ru-RU"/>
        </w:rPr>
        <w:t>.</w:t>
      </w:r>
      <w:r w:rsidRPr="00FD1C14">
        <w:rPr>
          <w:rFonts w:ascii="Times New Roman" w:hAnsi="Times New Roman"/>
          <w:sz w:val="28"/>
          <w:szCs w:val="28"/>
          <w:lang w:val="en-US" w:eastAsia="ru-RU"/>
        </w:rPr>
        <w:t>ru</w:t>
      </w:r>
      <w:r w:rsidRPr="00FD1C14">
        <w:rPr>
          <w:rFonts w:ascii="Times New Roman" w:hAnsi="Times New Roman"/>
          <w:sz w:val="28"/>
          <w:szCs w:val="28"/>
          <w:lang w:eastAsia="ru-RU"/>
        </w:rPr>
        <w:t xml:space="preserve"> (таблиц</w:t>
      </w:r>
      <w:r>
        <w:rPr>
          <w:rFonts w:ascii="Times New Roman" w:hAnsi="Times New Roman"/>
          <w:sz w:val="28"/>
          <w:szCs w:val="28"/>
          <w:lang w:eastAsia="ru-RU"/>
        </w:rPr>
        <w:t>а</w:t>
      </w:r>
      <w:r w:rsidRPr="00FD1C14">
        <w:rPr>
          <w:rFonts w:ascii="Times New Roman" w:hAnsi="Times New Roman"/>
          <w:sz w:val="28"/>
          <w:szCs w:val="28"/>
          <w:lang w:eastAsia="ru-RU"/>
        </w:rPr>
        <w:t xml:space="preserve"> 2);</w:t>
      </w:r>
    </w:p>
    <w:p w:rsidR="00CF4866" w:rsidRDefault="00CF4866" w:rsidP="008C3C7F">
      <w:pPr>
        <w:widowControl w:val="0"/>
        <w:numPr>
          <w:ilvl w:val="0"/>
          <w:numId w:val="4"/>
        </w:numPr>
        <w:spacing w:after="0" w:line="360" w:lineRule="auto"/>
        <w:ind w:left="0" w:firstLine="567"/>
        <w:jc w:val="both"/>
        <w:rPr>
          <w:rFonts w:ascii="Times New Roman" w:hAnsi="Times New Roman"/>
          <w:sz w:val="28"/>
          <w:szCs w:val="28"/>
          <w:lang w:eastAsia="ru-RU"/>
        </w:rPr>
      </w:pPr>
      <w:r w:rsidRPr="00FD1C14">
        <w:rPr>
          <w:rFonts w:ascii="Times New Roman" w:hAnsi="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Pr>
          <w:rFonts w:ascii="Times New Roman" w:hAnsi="Times New Roman"/>
          <w:sz w:val="28"/>
          <w:szCs w:val="28"/>
          <w:lang w:eastAsia="ru-RU"/>
        </w:rPr>
        <w:t>а</w:t>
      </w:r>
      <w:r w:rsidRPr="00FD1C14">
        <w:rPr>
          <w:rFonts w:ascii="Times New Roman" w:hAnsi="Times New Roman"/>
          <w:sz w:val="28"/>
          <w:szCs w:val="28"/>
          <w:lang w:eastAsia="ru-RU"/>
        </w:rPr>
        <w:t xml:space="preserve"> 3).</w:t>
      </w:r>
    </w:p>
    <w:p w:rsidR="00CF4866" w:rsidRPr="00FD1C14" w:rsidRDefault="00CF4866" w:rsidP="003A39E1">
      <w:pPr>
        <w:widowControl w:val="0"/>
        <w:spacing w:after="0" w:line="360" w:lineRule="auto"/>
        <w:ind w:left="567"/>
        <w:jc w:val="both"/>
        <w:rPr>
          <w:rFonts w:ascii="Times New Roman" w:hAnsi="Times New Roman"/>
          <w:sz w:val="28"/>
          <w:szCs w:val="28"/>
          <w:lang w:eastAsia="ru-RU"/>
        </w:rPr>
      </w:pPr>
    </w:p>
    <w:p w:rsidR="00CF4866" w:rsidRPr="00FD1C14" w:rsidRDefault="00CF4866"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1.1</w:t>
      </w:r>
    </w:p>
    <w:p w:rsidR="00CF4866" w:rsidRPr="00FD1C14" w:rsidRDefault="00CF4866"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изучения мнения получателей услуг</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5387"/>
        <w:gridCol w:w="1559"/>
        <w:gridCol w:w="2126"/>
      </w:tblGrid>
      <w:tr w:rsidR="00CF4866" w:rsidRPr="00A20A18" w:rsidTr="00A20A18">
        <w:trPr>
          <w:tblHeader/>
        </w:trPr>
        <w:tc>
          <w:tcPr>
            <w:tcW w:w="1129" w:type="dxa"/>
            <w:vAlign w:val="center"/>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Пункт приказа №288</w:t>
            </w:r>
          </w:p>
        </w:tc>
        <w:tc>
          <w:tcPr>
            <w:tcW w:w="5387" w:type="dxa"/>
            <w:vAlign w:val="center"/>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Показатель</w:t>
            </w:r>
          </w:p>
        </w:tc>
        <w:tc>
          <w:tcPr>
            <w:tcW w:w="1559" w:type="dxa"/>
            <w:vAlign w:val="center"/>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 xml:space="preserve">Единица измерения </w:t>
            </w:r>
          </w:p>
        </w:tc>
        <w:tc>
          <w:tcPr>
            <w:tcW w:w="2126"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Группа организаций</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1</w:t>
            </w:r>
          </w:p>
        </w:tc>
        <w:tc>
          <w:tcPr>
            <w:tcW w:w="5387" w:type="dxa"/>
            <w:vAlign w:val="center"/>
          </w:tcPr>
          <w:p w:rsidR="00CF4866" w:rsidRPr="00A20A18" w:rsidRDefault="00CF4866" w:rsidP="00A20A18">
            <w:pPr>
              <w:spacing w:after="0" w:line="240" w:lineRule="auto"/>
              <w:jc w:val="both"/>
              <w:rPr>
                <w:rFonts w:ascii="Times New Roman" w:hAnsi="Times New Roman"/>
                <w:b/>
                <w:sz w:val="24"/>
                <w:szCs w:val="24"/>
              </w:rPr>
            </w:pPr>
            <w:r w:rsidRPr="00A20A18">
              <w:rPr>
                <w:rFonts w:ascii="Times New Roman" w:hAnsi="Times New Roman"/>
                <w:b/>
                <w:sz w:val="24"/>
                <w:szCs w:val="24"/>
              </w:rPr>
              <w:t xml:space="preserve">Открытость и доступность информации об организации культуры </w:t>
            </w:r>
          </w:p>
        </w:tc>
        <w:tc>
          <w:tcPr>
            <w:tcW w:w="1559" w:type="dxa"/>
          </w:tcPr>
          <w:p w:rsidR="00CF4866" w:rsidRPr="00A20A18" w:rsidRDefault="00CF4866" w:rsidP="00A20A18">
            <w:pPr>
              <w:spacing w:after="0" w:line="240" w:lineRule="auto"/>
              <w:rPr>
                <w:sz w:val="24"/>
                <w:szCs w:val="24"/>
              </w:rPr>
            </w:pPr>
          </w:p>
        </w:tc>
        <w:tc>
          <w:tcPr>
            <w:tcW w:w="2126" w:type="dxa"/>
          </w:tcPr>
          <w:p w:rsidR="00CF4866" w:rsidRPr="00A20A18" w:rsidRDefault="00CF4866" w:rsidP="00A20A18">
            <w:pPr>
              <w:spacing w:after="0" w:line="240" w:lineRule="auto"/>
              <w:rPr>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1.3</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5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музеи</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1.4</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Информирование о предстоящих представлениях и постановках</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7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театры</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1.5</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Информирование о новых мероприятиях</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7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культурно-досуговые организации</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2</w:t>
            </w:r>
          </w:p>
        </w:tc>
        <w:tc>
          <w:tcPr>
            <w:tcW w:w="5387" w:type="dxa"/>
            <w:vAlign w:val="center"/>
          </w:tcPr>
          <w:p w:rsidR="00CF4866" w:rsidRPr="00A20A18" w:rsidRDefault="00CF4866" w:rsidP="00A20A18">
            <w:pPr>
              <w:spacing w:after="0" w:line="240" w:lineRule="auto"/>
              <w:jc w:val="both"/>
              <w:rPr>
                <w:rFonts w:ascii="Times New Roman" w:hAnsi="Times New Roman"/>
                <w:b/>
                <w:sz w:val="24"/>
                <w:szCs w:val="24"/>
              </w:rPr>
            </w:pPr>
            <w:r w:rsidRPr="00A20A18">
              <w:rPr>
                <w:rFonts w:ascii="Times New Roman" w:hAnsi="Times New Roman"/>
                <w:b/>
                <w:sz w:val="24"/>
                <w:szCs w:val="24"/>
              </w:rPr>
              <w:t xml:space="preserve">Комфортность условий предоставления услуг и доступность их получения </w:t>
            </w:r>
          </w:p>
        </w:tc>
        <w:tc>
          <w:tcPr>
            <w:tcW w:w="1559" w:type="dxa"/>
            <w:vAlign w:val="center"/>
          </w:tcPr>
          <w:p w:rsidR="00CF4866" w:rsidRPr="00A20A18" w:rsidRDefault="00CF4866" w:rsidP="00A20A18">
            <w:pPr>
              <w:spacing w:after="0" w:line="240" w:lineRule="auto"/>
              <w:rPr>
                <w:rFonts w:ascii="Times New Roman" w:hAnsi="Times New Roman"/>
                <w:sz w:val="24"/>
                <w:szCs w:val="24"/>
              </w:rPr>
            </w:pPr>
          </w:p>
        </w:tc>
        <w:tc>
          <w:tcPr>
            <w:tcW w:w="2126" w:type="dxa"/>
            <w:vAlign w:val="center"/>
          </w:tcPr>
          <w:p w:rsidR="00CF4866" w:rsidRPr="00A20A18" w:rsidRDefault="00CF4866" w:rsidP="00A20A18">
            <w:pPr>
              <w:spacing w:after="0" w:line="240" w:lineRule="auto"/>
              <w:rPr>
                <w:rFonts w:ascii="Times New Roman" w:hAnsi="Times New Roman"/>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2.1</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Уровень комфортности пребывания в организации культуры (места для сидения, гардероб, чистота помещений)</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5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2.4</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8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музеи, театры</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2.5</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9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библиотеки</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2.6</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Транспортная и пешая доступность организации культуры</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5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vAlign w:val="center"/>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2.8</w:t>
            </w:r>
          </w:p>
        </w:tc>
        <w:tc>
          <w:tcPr>
            <w:tcW w:w="5387" w:type="dxa"/>
            <w:vAlign w:val="center"/>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5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vAlign w:val="center"/>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2.9</w:t>
            </w:r>
          </w:p>
        </w:tc>
        <w:tc>
          <w:tcPr>
            <w:tcW w:w="5387" w:type="dxa"/>
            <w:vAlign w:val="center"/>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Качество и содержание полиграфических материалов организаций культуры (программ, буклетов, флаеров)</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9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театры</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3</w:t>
            </w:r>
          </w:p>
        </w:tc>
        <w:tc>
          <w:tcPr>
            <w:tcW w:w="5387" w:type="dxa"/>
            <w:vAlign w:val="center"/>
          </w:tcPr>
          <w:p w:rsidR="00CF4866" w:rsidRPr="00A20A18" w:rsidRDefault="00CF4866" w:rsidP="00A20A18">
            <w:pPr>
              <w:widowControl w:val="0"/>
              <w:autoSpaceDE w:val="0"/>
              <w:autoSpaceDN w:val="0"/>
              <w:adjustRightInd w:val="0"/>
              <w:spacing w:after="0" w:line="240" w:lineRule="auto"/>
              <w:jc w:val="both"/>
              <w:rPr>
                <w:rFonts w:ascii="Times New Roman" w:hAnsi="Times New Roman"/>
                <w:b/>
                <w:sz w:val="24"/>
                <w:szCs w:val="24"/>
              </w:rPr>
            </w:pPr>
            <w:r w:rsidRPr="00A20A18">
              <w:rPr>
                <w:rFonts w:ascii="Times New Roman" w:hAnsi="Times New Roman"/>
                <w:b/>
                <w:sz w:val="24"/>
                <w:szCs w:val="24"/>
              </w:rPr>
              <w:t xml:space="preserve">Время ожидания предоставления услуги </w:t>
            </w:r>
          </w:p>
        </w:tc>
        <w:tc>
          <w:tcPr>
            <w:tcW w:w="1559" w:type="dxa"/>
            <w:vAlign w:val="center"/>
          </w:tcPr>
          <w:p w:rsidR="00CF4866" w:rsidRPr="00A20A18" w:rsidRDefault="00CF4866" w:rsidP="00A20A18">
            <w:pPr>
              <w:spacing w:after="0" w:line="240" w:lineRule="auto"/>
              <w:rPr>
                <w:rFonts w:ascii="Times New Roman" w:hAnsi="Times New Roman"/>
                <w:sz w:val="24"/>
                <w:szCs w:val="24"/>
              </w:rPr>
            </w:pPr>
          </w:p>
        </w:tc>
        <w:tc>
          <w:tcPr>
            <w:tcW w:w="2126" w:type="dxa"/>
            <w:vAlign w:val="center"/>
          </w:tcPr>
          <w:p w:rsidR="00CF4866" w:rsidRPr="00A20A18" w:rsidRDefault="00CF4866" w:rsidP="00A20A18">
            <w:pPr>
              <w:spacing w:after="0" w:line="240" w:lineRule="auto"/>
              <w:rPr>
                <w:rFonts w:ascii="Times New Roman" w:hAnsi="Times New Roman"/>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3.1</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Удобство графика работы организации культуры</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7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3.2</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Удобство процедуры покупки (бронирования) билетов</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7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театры, музеи</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3.3</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Простота/удобство электронного каталога</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7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библиотеки</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4</w:t>
            </w:r>
          </w:p>
        </w:tc>
        <w:tc>
          <w:tcPr>
            <w:tcW w:w="5387" w:type="dxa"/>
            <w:vAlign w:val="center"/>
          </w:tcPr>
          <w:p w:rsidR="00CF4866" w:rsidRPr="00A20A18" w:rsidRDefault="00CF4866" w:rsidP="00A20A18">
            <w:pPr>
              <w:spacing w:after="0" w:line="240" w:lineRule="auto"/>
              <w:jc w:val="both"/>
              <w:rPr>
                <w:rFonts w:ascii="Times New Roman" w:hAnsi="Times New Roman"/>
                <w:b/>
                <w:sz w:val="24"/>
                <w:szCs w:val="24"/>
              </w:rPr>
            </w:pPr>
            <w:r w:rsidRPr="00A20A18">
              <w:rPr>
                <w:rFonts w:ascii="Times New Roman" w:hAnsi="Times New Roman"/>
                <w:b/>
                <w:sz w:val="24"/>
                <w:szCs w:val="24"/>
              </w:rPr>
              <w:t>Доброжелательность, вежливость, компетентность работников организации культуры</w:t>
            </w:r>
          </w:p>
        </w:tc>
        <w:tc>
          <w:tcPr>
            <w:tcW w:w="1559" w:type="dxa"/>
            <w:vAlign w:val="center"/>
          </w:tcPr>
          <w:p w:rsidR="00CF4866" w:rsidRPr="00A20A18" w:rsidRDefault="00CF4866" w:rsidP="00A20A18">
            <w:pPr>
              <w:spacing w:after="0" w:line="240" w:lineRule="auto"/>
              <w:rPr>
                <w:rFonts w:ascii="Times New Roman" w:hAnsi="Times New Roman"/>
                <w:sz w:val="24"/>
                <w:szCs w:val="24"/>
              </w:rPr>
            </w:pPr>
          </w:p>
        </w:tc>
        <w:tc>
          <w:tcPr>
            <w:tcW w:w="2126" w:type="dxa"/>
            <w:vAlign w:val="center"/>
          </w:tcPr>
          <w:p w:rsidR="00CF4866" w:rsidRPr="00A20A18" w:rsidRDefault="00CF4866" w:rsidP="00A20A18">
            <w:pPr>
              <w:spacing w:after="0" w:line="240" w:lineRule="auto"/>
              <w:rPr>
                <w:rFonts w:ascii="Times New Roman" w:hAnsi="Times New Roman"/>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4.1</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Доброжелательность, вежливость и компетентность персонала организации культуры</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7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5</w:t>
            </w:r>
          </w:p>
        </w:tc>
        <w:tc>
          <w:tcPr>
            <w:tcW w:w="5387" w:type="dxa"/>
            <w:vAlign w:val="center"/>
          </w:tcPr>
          <w:p w:rsidR="00CF4866" w:rsidRPr="00A20A18" w:rsidRDefault="00CF4866" w:rsidP="00A20A18">
            <w:pPr>
              <w:spacing w:after="0" w:line="240" w:lineRule="auto"/>
              <w:jc w:val="both"/>
              <w:rPr>
                <w:rFonts w:ascii="Times New Roman" w:hAnsi="Times New Roman"/>
                <w:b/>
                <w:sz w:val="24"/>
                <w:szCs w:val="24"/>
              </w:rPr>
            </w:pPr>
            <w:r w:rsidRPr="00A20A18">
              <w:rPr>
                <w:rFonts w:ascii="Times New Roman" w:hAnsi="Times New Roman"/>
                <w:b/>
                <w:sz w:val="24"/>
                <w:szCs w:val="24"/>
              </w:rPr>
              <w:t xml:space="preserve">Удовлетворенность качеством оказания услуг </w:t>
            </w:r>
          </w:p>
        </w:tc>
        <w:tc>
          <w:tcPr>
            <w:tcW w:w="1559" w:type="dxa"/>
            <w:vAlign w:val="center"/>
          </w:tcPr>
          <w:p w:rsidR="00CF4866" w:rsidRPr="00A20A18" w:rsidRDefault="00CF4866" w:rsidP="00A20A18">
            <w:pPr>
              <w:spacing w:after="0" w:line="240" w:lineRule="auto"/>
              <w:rPr>
                <w:rFonts w:ascii="Times New Roman" w:hAnsi="Times New Roman"/>
                <w:sz w:val="24"/>
                <w:szCs w:val="24"/>
              </w:rPr>
            </w:pPr>
          </w:p>
        </w:tc>
        <w:tc>
          <w:tcPr>
            <w:tcW w:w="2126" w:type="dxa"/>
            <w:vAlign w:val="center"/>
          </w:tcPr>
          <w:p w:rsidR="00CF4866" w:rsidRPr="00A20A18" w:rsidRDefault="00CF4866" w:rsidP="00A20A18">
            <w:pPr>
              <w:spacing w:after="0" w:line="240" w:lineRule="auto"/>
              <w:rPr>
                <w:rFonts w:ascii="Times New Roman" w:hAnsi="Times New Roman"/>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5.1</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Уровень удовлетворенности качеством оказания услуг организации культуры в целом</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5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 за исключением театров</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5.3</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Качество проведения экскурсий</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4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музеи</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5.4</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Разнообразие экспозиций организации культуры</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2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музеи</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5.5</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Наличие информации о новых изданиях</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10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библиотеки</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5.6</w:t>
            </w: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Разнообразие творческих групп, кружков по интересам</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9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культурно-досуговые организации</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5.7</w:t>
            </w:r>
          </w:p>
          <w:p w:rsidR="00CF4866" w:rsidRPr="00A20A18" w:rsidRDefault="00CF4866" w:rsidP="00A20A18">
            <w:pPr>
              <w:spacing w:after="0" w:line="240" w:lineRule="auto"/>
              <w:jc w:val="both"/>
              <w:rPr>
                <w:rFonts w:ascii="Times New Roman" w:hAnsi="Times New Roman"/>
                <w:sz w:val="24"/>
                <w:szCs w:val="24"/>
              </w:rPr>
            </w:pPr>
          </w:p>
        </w:tc>
        <w:tc>
          <w:tcPr>
            <w:tcW w:w="538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Качество проведения культурно-массовых мероприятий</w:t>
            </w:r>
          </w:p>
        </w:tc>
        <w:tc>
          <w:tcPr>
            <w:tcW w:w="155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10 баллов</w:t>
            </w:r>
          </w:p>
        </w:tc>
        <w:tc>
          <w:tcPr>
            <w:tcW w:w="2126"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культурно-досуговые организации</w:t>
            </w:r>
          </w:p>
        </w:tc>
      </w:tr>
    </w:tbl>
    <w:p w:rsidR="00CF4866" w:rsidRPr="00FD1C14" w:rsidRDefault="00CF4866" w:rsidP="00B83FA6">
      <w:pPr>
        <w:widowControl w:val="0"/>
        <w:spacing w:after="0" w:line="240" w:lineRule="auto"/>
        <w:jc w:val="both"/>
        <w:rPr>
          <w:rFonts w:ascii="Times New Roman" w:hAnsi="Times New Roman"/>
          <w:sz w:val="24"/>
          <w:szCs w:val="24"/>
        </w:rPr>
      </w:pPr>
      <w:r w:rsidRPr="00FD1C14">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CF4866" w:rsidRPr="00FD1C14" w:rsidRDefault="00CF4866" w:rsidP="008C3C7F">
      <w:pPr>
        <w:widowControl w:val="0"/>
        <w:spacing w:after="0" w:line="360" w:lineRule="auto"/>
        <w:ind w:firstLine="567"/>
        <w:jc w:val="both"/>
        <w:rPr>
          <w:rFonts w:ascii="Times New Roman" w:hAnsi="Times New Roman"/>
          <w:sz w:val="28"/>
          <w:szCs w:val="28"/>
        </w:rPr>
      </w:pP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Основные каналы сбора информации от получателей услуг, оказываемых организациями культуры.</w:t>
      </w: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1) Интернет-канал. </w:t>
      </w:r>
    </w:p>
    <w:p w:rsidR="00CF4866"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CF4866" w:rsidRPr="00FD1C14" w:rsidRDefault="00CF4866" w:rsidP="008C3C7F">
      <w:pPr>
        <w:widowControl w:val="0"/>
        <w:spacing w:after="0" w:line="360" w:lineRule="auto"/>
        <w:ind w:firstLine="567"/>
        <w:jc w:val="both"/>
        <w:rPr>
          <w:rFonts w:ascii="Times New Roman" w:hAnsi="Times New Roman"/>
          <w:sz w:val="28"/>
          <w:szCs w:val="28"/>
        </w:rPr>
      </w:pP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2) Виджет на сайте организации культуры.</w:t>
      </w: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3) Электронная почта. </w:t>
      </w: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4) Опрос по телефону.</w:t>
      </w: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5) Установка терминала в организации культуры. </w:t>
      </w: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CF4866" w:rsidRPr="00FD1C14"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6) Личный опрос (социологическое исследование).</w:t>
      </w:r>
    </w:p>
    <w:p w:rsidR="00CF4866" w:rsidRDefault="00CF4866"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w:t>
      </w:r>
      <w:r>
        <w:rPr>
          <w:rFonts w:ascii="Times New Roman" w:hAnsi="Times New Roman"/>
          <w:sz w:val="28"/>
          <w:szCs w:val="28"/>
        </w:rPr>
        <w:t xml:space="preserve"> (таблица 1.2.)</w:t>
      </w:r>
      <w:r w:rsidRPr="00FD1C14">
        <w:rPr>
          <w:rFonts w:ascii="Times New Roman" w:hAnsi="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CF4866" w:rsidRPr="00FD1C14" w:rsidRDefault="00CF4866" w:rsidP="008C3C7F">
      <w:pPr>
        <w:spacing w:after="0" w:line="360" w:lineRule="auto"/>
        <w:jc w:val="right"/>
        <w:rPr>
          <w:rFonts w:ascii="Times New Roman" w:hAnsi="Times New Roman"/>
          <w:sz w:val="28"/>
          <w:szCs w:val="28"/>
        </w:rPr>
      </w:pPr>
      <w:r w:rsidRPr="00FD1C14">
        <w:rPr>
          <w:rFonts w:ascii="Times New Roman" w:hAnsi="Times New Roman"/>
          <w:sz w:val="28"/>
          <w:szCs w:val="28"/>
        </w:rPr>
        <w:t>Таблица 1.2</w:t>
      </w:r>
    </w:p>
    <w:p w:rsidR="00CF4866" w:rsidRPr="00FD1C14" w:rsidRDefault="00CF4866" w:rsidP="008C3C7F">
      <w:pPr>
        <w:spacing w:after="0" w:line="360" w:lineRule="auto"/>
        <w:jc w:val="center"/>
        <w:rPr>
          <w:rFonts w:ascii="Times New Roman" w:hAnsi="Times New Roman"/>
          <w:sz w:val="28"/>
          <w:szCs w:val="28"/>
        </w:rPr>
      </w:pPr>
      <w:r w:rsidRPr="00FD1C14">
        <w:rPr>
          <w:rFonts w:ascii="Times New Roman" w:hAnsi="Times New Roman"/>
          <w:sz w:val="28"/>
          <w:szCs w:val="28"/>
        </w:rPr>
        <w:t>Уровень достоверности каналов сбора информации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1748"/>
        <w:gridCol w:w="1515"/>
        <w:gridCol w:w="1968"/>
        <w:gridCol w:w="1511"/>
      </w:tblGrid>
      <w:tr w:rsidR="00CF4866" w:rsidRPr="00A20A18" w:rsidTr="00A20A18">
        <w:trPr>
          <w:tblHeader/>
        </w:trPr>
        <w:tc>
          <w:tcPr>
            <w:tcW w:w="339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Канал сбора данных</w:t>
            </w:r>
          </w:p>
        </w:tc>
        <w:tc>
          <w:tcPr>
            <w:tcW w:w="1748"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Доступность для населения</w:t>
            </w:r>
          </w:p>
        </w:tc>
        <w:tc>
          <w:tcPr>
            <w:tcW w:w="1515"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Стоимость одной анкеты</w:t>
            </w:r>
          </w:p>
        </w:tc>
        <w:tc>
          <w:tcPr>
            <w:tcW w:w="1968"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Уровень достоверности оценок</w:t>
            </w:r>
          </w:p>
        </w:tc>
        <w:tc>
          <w:tcPr>
            <w:tcW w:w="1511"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 xml:space="preserve">Итоговая оценка </w:t>
            </w:r>
          </w:p>
        </w:tc>
      </w:tr>
      <w:tr w:rsidR="00CF4866" w:rsidRPr="00A20A18" w:rsidTr="00A20A18">
        <w:trPr>
          <w:tblHeader/>
        </w:trPr>
        <w:tc>
          <w:tcPr>
            <w:tcW w:w="3397"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1</w:t>
            </w:r>
          </w:p>
        </w:tc>
        <w:tc>
          <w:tcPr>
            <w:tcW w:w="174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2</w:t>
            </w:r>
          </w:p>
        </w:tc>
        <w:tc>
          <w:tcPr>
            <w:tcW w:w="1515"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3</w:t>
            </w:r>
          </w:p>
        </w:tc>
        <w:tc>
          <w:tcPr>
            <w:tcW w:w="196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4</w:t>
            </w:r>
          </w:p>
        </w:tc>
        <w:tc>
          <w:tcPr>
            <w:tcW w:w="1511"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5=2+3+4</w:t>
            </w:r>
          </w:p>
        </w:tc>
      </w:tr>
      <w:tr w:rsidR="00CF4866" w:rsidRPr="00A20A18" w:rsidTr="00A20A18">
        <w:tc>
          <w:tcPr>
            <w:tcW w:w="3397" w:type="dxa"/>
          </w:tcPr>
          <w:p w:rsidR="00CF4866" w:rsidRPr="00A20A18" w:rsidRDefault="00CF4866" w:rsidP="00A20A18">
            <w:pPr>
              <w:spacing w:after="0" w:line="240" w:lineRule="auto"/>
              <w:jc w:val="both"/>
              <w:rPr>
                <w:rFonts w:ascii="Times New Roman" w:hAnsi="Times New Roman"/>
                <w:sz w:val="24"/>
                <w:szCs w:val="24"/>
                <w:highlight w:val="yellow"/>
              </w:rPr>
            </w:pPr>
            <w:r w:rsidRPr="00A20A18">
              <w:rPr>
                <w:rFonts w:ascii="Times New Roman" w:hAnsi="Times New Roman"/>
                <w:sz w:val="24"/>
                <w:szCs w:val="24"/>
              </w:rPr>
              <w:t>Терминал в организации культуры</w:t>
            </w:r>
          </w:p>
        </w:tc>
        <w:tc>
          <w:tcPr>
            <w:tcW w:w="174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5</w:t>
            </w:r>
          </w:p>
        </w:tc>
        <w:tc>
          <w:tcPr>
            <w:tcW w:w="1515"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4</w:t>
            </w:r>
          </w:p>
        </w:tc>
        <w:tc>
          <w:tcPr>
            <w:tcW w:w="196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4</w:t>
            </w:r>
          </w:p>
        </w:tc>
        <w:tc>
          <w:tcPr>
            <w:tcW w:w="1511" w:type="dxa"/>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13</w:t>
            </w:r>
          </w:p>
        </w:tc>
      </w:tr>
      <w:tr w:rsidR="00CF4866" w:rsidRPr="00A20A18" w:rsidTr="00A20A18">
        <w:tc>
          <w:tcPr>
            <w:tcW w:w="3397" w:type="dxa"/>
          </w:tcPr>
          <w:p w:rsidR="00CF4866" w:rsidRPr="00A20A18" w:rsidRDefault="00CF4866" w:rsidP="00A20A18">
            <w:pPr>
              <w:spacing w:after="0" w:line="240" w:lineRule="auto"/>
              <w:jc w:val="both"/>
              <w:rPr>
                <w:rFonts w:ascii="Times New Roman" w:hAnsi="Times New Roman"/>
                <w:sz w:val="24"/>
                <w:szCs w:val="24"/>
                <w:highlight w:val="yellow"/>
              </w:rPr>
            </w:pPr>
            <w:r w:rsidRPr="00A20A18">
              <w:rPr>
                <w:rFonts w:ascii="Times New Roman" w:hAnsi="Times New Roman"/>
                <w:sz w:val="24"/>
                <w:szCs w:val="24"/>
              </w:rPr>
              <w:t>Опрос по телефону</w:t>
            </w:r>
          </w:p>
        </w:tc>
        <w:tc>
          <w:tcPr>
            <w:tcW w:w="174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5</w:t>
            </w:r>
          </w:p>
        </w:tc>
        <w:tc>
          <w:tcPr>
            <w:tcW w:w="1515"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3</w:t>
            </w:r>
          </w:p>
        </w:tc>
        <w:tc>
          <w:tcPr>
            <w:tcW w:w="196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4</w:t>
            </w:r>
          </w:p>
        </w:tc>
        <w:tc>
          <w:tcPr>
            <w:tcW w:w="1511" w:type="dxa"/>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12</w:t>
            </w:r>
          </w:p>
        </w:tc>
      </w:tr>
      <w:tr w:rsidR="00CF4866" w:rsidRPr="00A20A18" w:rsidTr="00A20A18">
        <w:tc>
          <w:tcPr>
            <w:tcW w:w="3397" w:type="dxa"/>
          </w:tcPr>
          <w:p w:rsidR="00CF4866" w:rsidRPr="00A20A18" w:rsidRDefault="00CF4866" w:rsidP="00A20A18">
            <w:pPr>
              <w:spacing w:after="0" w:line="240" w:lineRule="auto"/>
              <w:jc w:val="both"/>
              <w:rPr>
                <w:rFonts w:ascii="Times New Roman" w:hAnsi="Times New Roman"/>
                <w:sz w:val="24"/>
                <w:szCs w:val="24"/>
                <w:highlight w:val="yellow"/>
              </w:rPr>
            </w:pPr>
            <w:r w:rsidRPr="00A20A18">
              <w:rPr>
                <w:rFonts w:ascii="Times New Roman" w:hAnsi="Times New Roman"/>
                <w:sz w:val="24"/>
                <w:szCs w:val="24"/>
              </w:rPr>
              <w:t>Личный опрос</w:t>
            </w:r>
          </w:p>
        </w:tc>
        <w:tc>
          <w:tcPr>
            <w:tcW w:w="174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5</w:t>
            </w:r>
          </w:p>
        </w:tc>
        <w:tc>
          <w:tcPr>
            <w:tcW w:w="1515"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1</w:t>
            </w:r>
          </w:p>
        </w:tc>
        <w:tc>
          <w:tcPr>
            <w:tcW w:w="196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5</w:t>
            </w:r>
          </w:p>
        </w:tc>
        <w:tc>
          <w:tcPr>
            <w:tcW w:w="1511" w:type="dxa"/>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11</w:t>
            </w:r>
          </w:p>
        </w:tc>
      </w:tr>
      <w:tr w:rsidR="00CF4866" w:rsidRPr="00A20A18" w:rsidTr="00A20A18">
        <w:tc>
          <w:tcPr>
            <w:tcW w:w="339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Электронная почта</w:t>
            </w:r>
          </w:p>
        </w:tc>
        <w:tc>
          <w:tcPr>
            <w:tcW w:w="174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3</w:t>
            </w:r>
          </w:p>
        </w:tc>
        <w:tc>
          <w:tcPr>
            <w:tcW w:w="1515"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3</w:t>
            </w:r>
          </w:p>
        </w:tc>
        <w:tc>
          <w:tcPr>
            <w:tcW w:w="196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4</w:t>
            </w:r>
          </w:p>
        </w:tc>
        <w:tc>
          <w:tcPr>
            <w:tcW w:w="1511" w:type="dxa"/>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10</w:t>
            </w:r>
          </w:p>
        </w:tc>
      </w:tr>
      <w:tr w:rsidR="00CF4866" w:rsidRPr="00A20A18" w:rsidTr="00A20A18">
        <w:tc>
          <w:tcPr>
            <w:tcW w:w="3397"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Виджет на сайте организации культуры</w:t>
            </w:r>
          </w:p>
        </w:tc>
        <w:tc>
          <w:tcPr>
            <w:tcW w:w="174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2</w:t>
            </w:r>
          </w:p>
        </w:tc>
        <w:tc>
          <w:tcPr>
            <w:tcW w:w="1515"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5</w:t>
            </w:r>
          </w:p>
        </w:tc>
        <w:tc>
          <w:tcPr>
            <w:tcW w:w="196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2</w:t>
            </w:r>
          </w:p>
        </w:tc>
        <w:tc>
          <w:tcPr>
            <w:tcW w:w="1511" w:type="dxa"/>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9</w:t>
            </w:r>
          </w:p>
        </w:tc>
      </w:tr>
      <w:tr w:rsidR="00CF4866" w:rsidRPr="00A20A18" w:rsidTr="00A20A18">
        <w:tc>
          <w:tcPr>
            <w:tcW w:w="3397" w:type="dxa"/>
          </w:tcPr>
          <w:p w:rsidR="00CF4866" w:rsidRPr="00A20A18" w:rsidRDefault="00CF4866" w:rsidP="00A20A18">
            <w:pPr>
              <w:spacing w:after="0" w:line="240" w:lineRule="auto"/>
              <w:jc w:val="both"/>
              <w:rPr>
                <w:rFonts w:ascii="Times New Roman" w:hAnsi="Times New Roman"/>
                <w:sz w:val="24"/>
                <w:szCs w:val="24"/>
                <w:highlight w:val="yellow"/>
              </w:rPr>
            </w:pPr>
            <w:r w:rsidRPr="00A20A18">
              <w:rPr>
                <w:rFonts w:ascii="Times New Roman" w:hAnsi="Times New Roman"/>
                <w:sz w:val="24"/>
                <w:szCs w:val="24"/>
              </w:rPr>
              <w:t>Интернет-канал</w:t>
            </w:r>
          </w:p>
        </w:tc>
        <w:tc>
          <w:tcPr>
            <w:tcW w:w="174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1</w:t>
            </w:r>
          </w:p>
        </w:tc>
        <w:tc>
          <w:tcPr>
            <w:tcW w:w="1515"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5</w:t>
            </w:r>
          </w:p>
        </w:tc>
        <w:tc>
          <w:tcPr>
            <w:tcW w:w="1968" w:type="dxa"/>
          </w:tcPr>
          <w:p w:rsidR="00CF4866" w:rsidRPr="00A20A18" w:rsidRDefault="00CF4866" w:rsidP="00A20A18">
            <w:pPr>
              <w:spacing w:after="0" w:line="240" w:lineRule="auto"/>
              <w:jc w:val="center"/>
              <w:rPr>
                <w:rFonts w:ascii="Times New Roman" w:hAnsi="Times New Roman"/>
                <w:sz w:val="24"/>
                <w:szCs w:val="24"/>
              </w:rPr>
            </w:pPr>
            <w:r w:rsidRPr="00A20A18">
              <w:rPr>
                <w:rFonts w:ascii="Times New Roman" w:hAnsi="Times New Roman"/>
                <w:sz w:val="24"/>
                <w:szCs w:val="24"/>
              </w:rPr>
              <w:t>1</w:t>
            </w:r>
          </w:p>
        </w:tc>
        <w:tc>
          <w:tcPr>
            <w:tcW w:w="1511" w:type="dxa"/>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7</w:t>
            </w:r>
          </w:p>
        </w:tc>
      </w:tr>
    </w:tbl>
    <w:p w:rsidR="00CF4866" w:rsidRPr="00FD1C14" w:rsidRDefault="00CF4866" w:rsidP="008C3C7F">
      <w:pPr>
        <w:spacing w:after="0" w:line="360" w:lineRule="auto"/>
        <w:ind w:firstLine="567"/>
        <w:jc w:val="both"/>
        <w:rPr>
          <w:rFonts w:ascii="Times New Roman" w:hAnsi="Times New Roman"/>
          <w:sz w:val="28"/>
          <w:szCs w:val="28"/>
        </w:rPr>
      </w:pPr>
    </w:p>
    <w:p w:rsidR="00CF4866" w:rsidRPr="00FD1C14" w:rsidRDefault="00CF4866" w:rsidP="008C3C7F">
      <w:pPr>
        <w:spacing w:after="0" w:line="360" w:lineRule="auto"/>
        <w:ind w:firstLine="567"/>
        <w:jc w:val="both"/>
        <w:rPr>
          <w:rFonts w:ascii="Times New Roman" w:hAnsi="Times New Roman"/>
          <w:sz w:val="28"/>
          <w:szCs w:val="28"/>
        </w:rPr>
      </w:pPr>
      <w:r w:rsidRPr="00FD1C14">
        <w:rPr>
          <w:rFonts w:ascii="Times New Roman" w:hAnsi="Times New Roman"/>
          <w:sz w:val="28"/>
          <w:szCs w:val="28"/>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Pr>
          <w:rFonts w:ascii="Times New Roman" w:hAnsi="Times New Roman"/>
          <w:sz w:val="28"/>
          <w:szCs w:val="28"/>
        </w:rPr>
        <w:t xml:space="preserve"> (таблица 1.3)</w:t>
      </w:r>
      <w:r w:rsidRPr="00FD1C14">
        <w:rPr>
          <w:rFonts w:ascii="Times New Roman" w:hAnsi="Times New Roman"/>
          <w:sz w:val="28"/>
          <w:szCs w:val="28"/>
        </w:rPr>
        <w:t>:</w:t>
      </w:r>
    </w:p>
    <w:p w:rsidR="00CF4866" w:rsidRPr="00FD1C14" w:rsidRDefault="00CF4866" w:rsidP="008C3C7F">
      <w:pPr>
        <w:spacing w:after="0" w:line="360" w:lineRule="auto"/>
        <w:ind w:firstLine="567"/>
        <w:jc w:val="right"/>
        <w:rPr>
          <w:rFonts w:ascii="Times New Roman" w:hAnsi="Times New Roman"/>
          <w:sz w:val="28"/>
          <w:szCs w:val="28"/>
          <w:lang w:val="en-US"/>
        </w:rPr>
      </w:pPr>
      <w:r w:rsidRPr="00FD1C14">
        <w:rPr>
          <w:rFonts w:ascii="Times New Roman" w:hAnsi="Times New Roman"/>
          <w:sz w:val="28"/>
          <w:szCs w:val="28"/>
        </w:rPr>
        <w:t xml:space="preserve">Таблица </w:t>
      </w:r>
      <w:r w:rsidRPr="00FD1C14">
        <w:rPr>
          <w:rFonts w:ascii="Times New Roman" w:hAnsi="Times New Roman"/>
          <w:sz w:val="28"/>
          <w:szCs w:val="28"/>
          <w:lang w:val="en-US"/>
        </w:rPr>
        <w:t>1.3</w:t>
      </w:r>
    </w:p>
    <w:p w:rsidR="00CF4866" w:rsidRPr="00FD1C14" w:rsidRDefault="00CF4866" w:rsidP="008C3C7F">
      <w:pPr>
        <w:spacing w:after="0" w:line="360" w:lineRule="auto"/>
        <w:ind w:firstLine="567"/>
        <w:jc w:val="center"/>
        <w:rPr>
          <w:rFonts w:ascii="Times New Roman" w:hAnsi="Times New Roman"/>
          <w:sz w:val="28"/>
          <w:szCs w:val="28"/>
        </w:rPr>
      </w:pPr>
      <w:r w:rsidRPr="00FD1C14">
        <w:rPr>
          <w:rFonts w:ascii="Times New Roman" w:hAnsi="Times New Roman"/>
          <w:sz w:val="28"/>
          <w:szCs w:val="28"/>
        </w:rPr>
        <w:t>Группа организаций культуры</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3753"/>
        <w:gridCol w:w="3189"/>
      </w:tblGrid>
      <w:tr w:rsidR="00CF4866" w:rsidRPr="00A20A18" w:rsidTr="00A20A18">
        <w:tc>
          <w:tcPr>
            <w:tcW w:w="3188"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Группа организаций культуры</w:t>
            </w:r>
          </w:p>
        </w:tc>
        <w:tc>
          <w:tcPr>
            <w:tcW w:w="3753"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Параметры</w:t>
            </w:r>
          </w:p>
        </w:tc>
        <w:tc>
          <w:tcPr>
            <w:tcW w:w="3189"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Количество анкет</w:t>
            </w:r>
          </w:p>
        </w:tc>
      </w:tr>
      <w:tr w:rsidR="00CF4866" w:rsidRPr="00A20A18" w:rsidTr="00A20A18">
        <w:tc>
          <w:tcPr>
            <w:tcW w:w="3188"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Малые организации культуры</w:t>
            </w:r>
          </w:p>
        </w:tc>
        <w:tc>
          <w:tcPr>
            <w:tcW w:w="3753"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Количество получателей услуг в месяц не более 2000</w:t>
            </w:r>
          </w:p>
        </w:tc>
        <w:tc>
          <w:tcPr>
            <w:tcW w:w="3189"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100-200</w:t>
            </w:r>
          </w:p>
        </w:tc>
      </w:tr>
      <w:tr w:rsidR="00CF4866" w:rsidRPr="00A20A18" w:rsidTr="00A20A18">
        <w:tc>
          <w:tcPr>
            <w:tcW w:w="3188"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Средние организации культуры</w:t>
            </w:r>
          </w:p>
        </w:tc>
        <w:tc>
          <w:tcPr>
            <w:tcW w:w="3753"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Количество получателей услуг в месяц от 2000 до 7000</w:t>
            </w:r>
          </w:p>
        </w:tc>
        <w:tc>
          <w:tcPr>
            <w:tcW w:w="3189"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400-500</w:t>
            </w:r>
          </w:p>
        </w:tc>
      </w:tr>
      <w:tr w:rsidR="00CF4866" w:rsidRPr="00A20A18" w:rsidTr="00A20A18">
        <w:tc>
          <w:tcPr>
            <w:tcW w:w="3188"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Крупные организации культуры</w:t>
            </w:r>
          </w:p>
        </w:tc>
        <w:tc>
          <w:tcPr>
            <w:tcW w:w="3753"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Количество получателей услуг в месяц более 7000</w:t>
            </w:r>
          </w:p>
        </w:tc>
        <w:tc>
          <w:tcPr>
            <w:tcW w:w="3189" w:type="dxa"/>
          </w:tcPr>
          <w:p w:rsidR="00CF4866" w:rsidRPr="00A20A18" w:rsidRDefault="00CF4866" w:rsidP="00A20A18">
            <w:pPr>
              <w:spacing w:after="0"/>
              <w:jc w:val="both"/>
              <w:rPr>
                <w:rFonts w:ascii="Times New Roman" w:hAnsi="Times New Roman"/>
                <w:sz w:val="24"/>
                <w:szCs w:val="24"/>
              </w:rPr>
            </w:pPr>
            <w:r w:rsidRPr="00A20A18">
              <w:rPr>
                <w:rFonts w:ascii="Times New Roman" w:hAnsi="Times New Roman"/>
                <w:sz w:val="24"/>
                <w:szCs w:val="24"/>
              </w:rPr>
              <w:t>1000-2000</w:t>
            </w:r>
          </w:p>
        </w:tc>
      </w:tr>
    </w:tbl>
    <w:p w:rsidR="00CF4866" w:rsidRDefault="00CF4866" w:rsidP="0084413E">
      <w:pPr>
        <w:spacing w:after="0" w:line="360" w:lineRule="auto"/>
        <w:ind w:firstLine="567"/>
        <w:jc w:val="both"/>
        <w:rPr>
          <w:rFonts w:ascii="Times New Roman" w:hAnsi="Times New Roman"/>
          <w:sz w:val="28"/>
          <w:szCs w:val="28"/>
        </w:rPr>
      </w:pPr>
      <w:r w:rsidRPr="00FD1C14">
        <w:rPr>
          <w:rFonts w:ascii="Times New Roman" w:hAnsi="Times New Roman"/>
          <w:sz w:val="28"/>
          <w:szCs w:val="28"/>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CF4866" w:rsidRPr="0084413E" w:rsidRDefault="00CF4866" w:rsidP="0084413E">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FD1C14">
        <w:rPr>
          <w:rFonts w:ascii="Times New Roman" w:hAnsi="Times New Roman"/>
          <w:sz w:val="28"/>
          <w:szCs w:val="28"/>
        </w:rPr>
        <w:t>Таблица 2</w:t>
      </w:r>
    </w:p>
    <w:p w:rsidR="00CF4866" w:rsidRPr="00FD1C14" w:rsidRDefault="00CF4866"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 xml:space="preserve">Показатели, формируемые на основе анализа информации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5812"/>
        <w:gridCol w:w="1418"/>
        <w:gridCol w:w="1901"/>
      </w:tblGrid>
      <w:tr w:rsidR="00CF4866" w:rsidRPr="00A20A18" w:rsidTr="00A20A18">
        <w:trPr>
          <w:tblHeader/>
        </w:trPr>
        <w:tc>
          <w:tcPr>
            <w:tcW w:w="1129" w:type="dxa"/>
            <w:vAlign w:val="center"/>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Пункт приказа №2515</w:t>
            </w:r>
          </w:p>
        </w:tc>
        <w:tc>
          <w:tcPr>
            <w:tcW w:w="5812" w:type="dxa"/>
            <w:vAlign w:val="center"/>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Показатель</w:t>
            </w:r>
          </w:p>
        </w:tc>
        <w:tc>
          <w:tcPr>
            <w:tcW w:w="1418" w:type="dxa"/>
            <w:vAlign w:val="center"/>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 xml:space="preserve">Единица измерения </w:t>
            </w:r>
          </w:p>
        </w:tc>
        <w:tc>
          <w:tcPr>
            <w:tcW w:w="1901"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Группа организаций</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1</w:t>
            </w:r>
          </w:p>
        </w:tc>
        <w:tc>
          <w:tcPr>
            <w:tcW w:w="5812" w:type="dxa"/>
            <w:vAlign w:val="center"/>
          </w:tcPr>
          <w:p w:rsidR="00CF4866" w:rsidRPr="00A20A18" w:rsidRDefault="00CF4866" w:rsidP="00A20A18">
            <w:pPr>
              <w:spacing w:after="0" w:line="240" w:lineRule="auto"/>
              <w:jc w:val="both"/>
              <w:rPr>
                <w:rFonts w:ascii="Times New Roman" w:hAnsi="Times New Roman"/>
                <w:b/>
                <w:sz w:val="24"/>
                <w:szCs w:val="24"/>
              </w:rPr>
            </w:pPr>
            <w:r w:rsidRPr="00A20A18">
              <w:rPr>
                <w:rFonts w:ascii="Times New Roman" w:hAnsi="Times New Roman"/>
                <w:b/>
                <w:sz w:val="24"/>
                <w:szCs w:val="24"/>
              </w:rPr>
              <w:t xml:space="preserve">Открытость и доступность информации об организации культуры </w:t>
            </w:r>
          </w:p>
        </w:tc>
        <w:tc>
          <w:tcPr>
            <w:tcW w:w="1418" w:type="dxa"/>
          </w:tcPr>
          <w:p w:rsidR="00CF4866" w:rsidRPr="00A20A18" w:rsidRDefault="00CF4866" w:rsidP="00A20A18">
            <w:pPr>
              <w:spacing w:after="0" w:line="240" w:lineRule="auto"/>
              <w:rPr>
                <w:sz w:val="24"/>
                <w:szCs w:val="24"/>
              </w:rPr>
            </w:pPr>
          </w:p>
        </w:tc>
        <w:tc>
          <w:tcPr>
            <w:tcW w:w="1901" w:type="dxa"/>
          </w:tcPr>
          <w:p w:rsidR="00CF4866" w:rsidRPr="00A20A18" w:rsidRDefault="00CF4866" w:rsidP="00A20A18">
            <w:pPr>
              <w:spacing w:after="0" w:line="240" w:lineRule="auto"/>
              <w:rPr>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1.2</w:t>
            </w:r>
          </w:p>
        </w:tc>
        <w:tc>
          <w:tcPr>
            <w:tcW w:w="5812"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418"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7 баллов</w:t>
            </w:r>
          </w:p>
        </w:tc>
        <w:tc>
          <w:tcPr>
            <w:tcW w:w="1901"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bl>
    <w:p w:rsidR="00CF4866" w:rsidRPr="00FD1C14" w:rsidRDefault="00CF4866" w:rsidP="008C3C7F">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FD1C14">
        <w:rPr>
          <w:rFonts w:ascii="Times New Roman" w:hAnsi="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CF4866" w:rsidRPr="00FD1C14" w:rsidRDefault="00CF4866"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3</w:t>
      </w:r>
    </w:p>
    <w:p w:rsidR="00CF4866" w:rsidRPr="00FD1C14" w:rsidRDefault="00CF4866"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5812"/>
        <w:gridCol w:w="1388"/>
        <w:gridCol w:w="1901"/>
      </w:tblGrid>
      <w:tr w:rsidR="00CF4866" w:rsidRPr="00A20A18" w:rsidTr="00A20A18">
        <w:trPr>
          <w:tblHeader/>
        </w:trPr>
        <w:tc>
          <w:tcPr>
            <w:tcW w:w="1129" w:type="dxa"/>
            <w:vAlign w:val="center"/>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Пункт приказа №2515</w:t>
            </w:r>
          </w:p>
        </w:tc>
        <w:tc>
          <w:tcPr>
            <w:tcW w:w="5812" w:type="dxa"/>
            <w:vAlign w:val="center"/>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Показатель</w:t>
            </w:r>
          </w:p>
        </w:tc>
        <w:tc>
          <w:tcPr>
            <w:tcW w:w="1388" w:type="dxa"/>
            <w:vAlign w:val="center"/>
          </w:tcPr>
          <w:p w:rsidR="00CF4866" w:rsidRPr="00A20A18" w:rsidRDefault="00CF4866" w:rsidP="00A20A18">
            <w:pPr>
              <w:spacing w:after="0" w:line="240" w:lineRule="auto"/>
              <w:jc w:val="center"/>
              <w:rPr>
                <w:rFonts w:ascii="Times New Roman" w:hAnsi="Times New Roman"/>
                <w:b/>
                <w:sz w:val="24"/>
                <w:szCs w:val="24"/>
              </w:rPr>
            </w:pPr>
            <w:r w:rsidRPr="00A20A18">
              <w:rPr>
                <w:rFonts w:ascii="Times New Roman" w:hAnsi="Times New Roman"/>
                <w:b/>
                <w:sz w:val="24"/>
                <w:szCs w:val="24"/>
              </w:rPr>
              <w:t xml:space="preserve">Единица измерения </w:t>
            </w:r>
          </w:p>
        </w:tc>
        <w:tc>
          <w:tcPr>
            <w:tcW w:w="1901"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Группа организаций</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1</w:t>
            </w:r>
          </w:p>
        </w:tc>
        <w:tc>
          <w:tcPr>
            <w:tcW w:w="5812" w:type="dxa"/>
            <w:vAlign w:val="center"/>
          </w:tcPr>
          <w:p w:rsidR="00CF4866" w:rsidRPr="00A20A18" w:rsidRDefault="00CF4866" w:rsidP="00A20A18">
            <w:pPr>
              <w:spacing w:after="0" w:line="240" w:lineRule="auto"/>
              <w:jc w:val="both"/>
              <w:rPr>
                <w:rFonts w:ascii="Times New Roman" w:hAnsi="Times New Roman"/>
                <w:b/>
                <w:sz w:val="24"/>
                <w:szCs w:val="24"/>
              </w:rPr>
            </w:pPr>
            <w:r w:rsidRPr="00A20A18">
              <w:rPr>
                <w:rFonts w:ascii="Times New Roman" w:hAnsi="Times New Roman"/>
                <w:b/>
                <w:sz w:val="24"/>
                <w:szCs w:val="24"/>
              </w:rPr>
              <w:t xml:space="preserve">Открытость и доступность информации об организации культуры </w:t>
            </w:r>
          </w:p>
        </w:tc>
        <w:tc>
          <w:tcPr>
            <w:tcW w:w="1388" w:type="dxa"/>
          </w:tcPr>
          <w:p w:rsidR="00CF4866" w:rsidRPr="00A20A18" w:rsidRDefault="00CF4866" w:rsidP="00A20A18">
            <w:pPr>
              <w:spacing w:after="0" w:line="240" w:lineRule="auto"/>
              <w:rPr>
                <w:sz w:val="24"/>
                <w:szCs w:val="24"/>
              </w:rPr>
            </w:pPr>
          </w:p>
        </w:tc>
        <w:tc>
          <w:tcPr>
            <w:tcW w:w="1901" w:type="dxa"/>
          </w:tcPr>
          <w:p w:rsidR="00CF4866" w:rsidRPr="00A20A18" w:rsidRDefault="00CF4866" w:rsidP="00A20A18">
            <w:pPr>
              <w:spacing w:after="0" w:line="240" w:lineRule="auto"/>
              <w:rPr>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1.1</w:t>
            </w:r>
          </w:p>
        </w:tc>
        <w:tc>
          <w:tcPr>
            <w:tcW w:w="5812"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5 баллов</w:t>
            </w:r>
          </w:p>
        </w:tc>
        <w:tc>
          <w:tcPr>
            <w:tcW w:w="1901"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2</w:t>
            </w:r>
          </w:p>
        </w:tc>
        <w:tc>
          <w:tcPr>
            <w:tcW w:w="5812" w:type="dxa"/>
            <w:vAlign w:val="center"/>
          </w:tcPr>
          <w:p w:rsidR="00CF4866" w:rsidRPr="00A20A18" w:rsidRDefault="00CF4866" w:rsidP="00A20A18">
            <w:pPr>
              <w:spacing w:after="0" w:line="240" w:lineRule="auto"/>
              <w:jc w:val="both"/>
              <w:rPr>
                <w:rFonts w:ascii="Times New Roman" w:hAnsi="Times New Roman"/>
                <w:b/>
                <w:sz w:val="24"/>
                <w:szCs w:val="24"/>
              </w:rPr>
            </w:pPr>
            <w:r w:rsidRPr="00A20A18">
              <w:rPr>
                <w:rFonts w:ascii="Times New Roman" w:hAnsi="Times New Roman"/>
                <w:b/>
                <w:sz w:val="24"/>
                <w:szCs w:val="24"/>
              </w:rPr>
              <w:t xml:space="preserve">Комфортность условий предоставления услуг и доступность их получения </w:t>
            </w:r>
          </w:p>
        </w:tc>
        <w:tc>
          <w:tcPr>
            <w:tcW w:w="1388" w:type="dxa"/>
            <w:vAlign w:val="center"/>
          </w:tcPr>
          <w:p w:rsidR="00CF4866" w:rsidRPr="00A20A18" w:rsidRDefault="00CF4866" w:rsidP="00A20A18">
            <w:pPr>
              <w:spacing w:after="0" w:line="240" w:lineRule="auto"/>
              <w:rPr>
                <w:rFonts w:ascii="Times New Roman" w:hAnsi="Times New Roman"/>
                <w:sz w:val="24"/>
                <w:szCs w:val="24"/>
              </w:rPr>
            </w:pPr>
          </w:p>
        </w:tc>
        <w:tc>
          <w:tcPr>
            <w:tcW w:w="1901" w:type="dxa"/>
            <w:vAlign w:val="center"/>
          </w:tcPr>
          <w:p w:rsidR="00CF4866" w:rsidRPr="00A20A18" w:rsidRDefault="00CF4866" w:rsidP="00A20A18">
            <w:pPr>
              <w:spacing w:after="0" w:line="240" w:lineRule="auto"/>
              <w:rPr>
                <w:rFonts w:ascii="Times New Roman" w:hAnsi="Times New Roman"/>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2.2</w:t>
            </w:r>
          </w:p>
        </w:tc>
        <w:tc>
          <w:tcPr>
            <w:tcW w:w="5812"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5 баллов</w:t>
            </w:r>
          </w:p>
        </w:tc>
        <w:tc>
          <w:tcPr>
            <w:tcW w:w="1901"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2.3</w:t>
            </w:r>
          </w:p>
        </w:tc>
        <w:tc>
          <w:tcPr>
            <w:tcW w:w="5812"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8"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5 баллов</w:t>
            </w:r>
          </w:p>
        </w:tc>
        <w:tc>
          <w:tcPr>
            <w:tcW w:w="1901"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vAlign w:val="center"/>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2.7</w:t>
            </w:r>
          </w:p>
        </w:tc>
        <w:tc>
          <w:tcPr>
            <w:tcW w:w="5812" w:type="dxa"/>
            <w:vAlign w:val="center"/>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388"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5 баллов</w:t>
            </w:r>
          </w:p>
        </w:tc>
        <w:tc>
          <w:tcPr>
            <w:tcW w:w="1901"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4</w:t>
            </w:r>
          </w:p>
        </w:tc>
        <w:tc>
          <w:tcPr>
            <w:tcW w:w="5812" w:type="dxa"/>
            <w:vAlign w:val="center"/>
          </w:tcPr>
          <w:p w:rsidR="00CF4866" w:rsidRPr="00A20A18" w:rsidRDefault="00CF4866" w:rsidP="00A20A18">
            <w:pPr>
              <w:spacing w:after="0" w:line="240" w:lineRule="auto"/>
              <w:jc w:val="both"/>
              <w:rPr>
                <w:rFonts w:ascii="Times New Roman" w:hAnsi="Times New Roman"/>
                <w:b/>
                <w:sz w:val="24"/>
                <w:szCs w:val="24"/>
              </w:rPr>
            </w:pPr>
            <w:r w:rsidRPr="00A20A18">
              <w:rPr>
                <w:rFonts w:ascii="Times New Roman" w:hAnsi="Times New Roman"/>
                <w:b/>
                <w:sz w:val="24"/>
                <w:szCs w:val="24"/>
              </w:rPr>
              <w:t>Доброжелательность, вежливость, компетентность работников организации культуры</w:t>
            </w:r>
          </w:p>
        </w:tc>
        <w:tc>
          <w:tcPr>
            <w:tcW w:w="1388" w:type="dxa"/>
            <w:vAlign w:val="center"/>
          </w:tcPr>
          <w:p w:rsidR="00CF4866" w:rsidRPr="00A20A18" w:rsidRDefault="00CF4866" w:rsidP="00A20A18">
            <w:pPr>
              <w:spacing w:after="0" w:line="240" w:lineRule="auto"/>
              <w:rPr>
                <w:rFonts w:ascii="Times New Roman" w:hAnsi="Times New Roman"/>
                <w:sz w:val="24"/>
                <w:szCs w:val="24"/>
              </w:rPr>
            </w:pPr>
          </w:p>
        </w:tc>
        <w:tc>
          <w:tcPr>
            <w:tcW w:w="1901" w:type="dxa"/>
            <w:vAlign w:val="center"/>
          </w:tcPr>
          <w:p w:rsidR="00CF4866" w:rsidRPr="00A20A18" w:rsidRDefault="00CF4866" w:rsidP="00A20A18">
            <w:pPr>
              <w:spacing w:after="0" w:line="240" w:lineRule="auto"/>
              <w:rPr>
                <w:rFonts w:ascii="Times New Roman" w:hAnsi="Times New Roman"/>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4.2</w:t>
            </w:r>
          </w:p>
        </w:tc>
        <w:tc>
          <w:tcPr>
            <w:tcW w:w="5812"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7 баллов</w:t>
            </w:r>
          </w:p>
        </w:tc>
        <w:tc>
          <w:tcPr>
            <w:tcW w:w="1901"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r w:rsidR="00CF4866" w:rsidRPr="00A20A18" w:rsidTr="00A20A18">
        <w:tc>
          <w:tcPr>
            <w:tcW w:w="1129" w:type="dxa"/>
            <w:vAlign w:val="center"/>
          </w:tcPr>
          <w:p w:rsidR="00CF4866" w:rsidRPr="00A20A18" w:rsidRDefault="00CF4866" w:rsidP="00A20A18">
            <w:pPr>
              <w:spacing w:after="0" w:line="240" w:lineRule="auto"/>
              <w:rPr>
                <w:rFonts w:ascii="Times New Roman" w:hAnsi="Times New Roman"/>
                <w:b/>
                <w:sz w:val="24"/>
                <w:szCs w:val="24"/>
              </w:rPr>
            </w:pPr>
            <w:r w:rsidRPr="00A20A18">
              <w:rPr>
                <w:rFonts w:ascii="Times New Roman" w:hAnsi="Times New Roman"/>
                <w:b/>
                <w:sz w:val="24"/>
                <w:szCs w:val="24"/>
              </w:rPr>
              <w:t>5</w:t>
            </w:r>
          </w:p>
        </w:tc>
        <w:tc>
          <w:tcPr>
            <w:tcW w:w="5812" w:type="dxa"/>
            <w:vAlign w:val="center"/>
          </w:tcPr>
          <w:p w:rsidR="00CF4866" w:rsidRPr="00A20A18" w:rsidRDefault="00CF4866" w:rsidP="00A20A18">
            <w:pPr>
              <w:spacing w:after="0" w:line="240" w:lineRule="auto"/>
              <w:jc w:val="both"/>
              <w:rPr>
                <w:rFonts w:ascii="Times New Roman" w:hAnsi="Times New Roman"/>
                <w:b/>
                <w:sz w:val="24"/>
                <w:szCs w:val="24"/>
              </w:rPr>
            </w:pPr>
            <w:r w:rsidRPr="00A20A18">
              <w:rPr>
                <w:rFonts w:ascii="Times New Roman" w:hAnsi="Times New Roman"/>
                <w:b/>
                <w:sz w:val="24"/>
                <w:szCs w:val="24"/>
              </w:rPr>
              <w:t xml:space="preserve">Удовлетворенность качеством оказания услуг </w:t>
            </w:r>
          </w:p>
        </w:tc>
        <w:tc>
          <w:tcPr>
            <w:tcW w:w="1388" w:type="dxa"/>
            <w:vAlign w:val="center"/>
          </w:tcPr>
          <w:p w:rsidR="00CF4866" w:rsidRPr="00A20A18" w:rsidRDefault="00CF4866" w:rsidP="00A20A18">
            <w:pPr>
              <w:spacing w:after="0" w:line="240" w:lineRule="auto"/>
              <w:rPr>
                <w:rFonts w:ascii="Times New Roman" w:hAnsi="Times New Roman"/>
                <w:sz w:val="24"/>
                <w:szCs w:val="24"/>
              </w:rPr>
            </w:pPr>
          </w:p>
        </w:tc>
        <w:tc>
          <w:tcPr>
            <w:tcW w:w="1901" w:type="dxa"/>
            <w:vAlign w:val="center"/>
          </w:tcPr>
          <w:p w:rsidR="00CF4866" w:rsidRPr="00A20A18" w:rsidRDefault="00CF4866" w:rsidP="00A20A18">
            <w:pPr>
              <w:spacing w:after="0" w:line="240" w:lineRule="auto"/>
              <w:rPr>
                <w:rFonts w:ascii="Times New Roman" w:hAnsi="Times New Roman"/>
                <w:sz w:val="24"/>
                <w:szCs w:val="24"/>
              </w:rPr>
            </w:pPr>
          </w:p>
        </w:tc>
      </w:tr>
      <w:tr w:rsidR="00CF4866" w:rsidRPr="00A20A18" w:rsidTr="00A20A18">
        <w:tc>
          <w:tcPr>
            <w:tcW w:w="1129"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5.2</w:t>
            </w:r>
          </w:p>
        </w:tc>
        <w:tc>
          <w:tcPr>
            <w:tcW w:w="5812"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от 0 до 6 баллов</w:t>
            </w:r>
          </w:p>
        </w:tc>
        <w:tc>
          <w:tcPr>
            <w:tcW w:w="1901" w:type="dxa"/>
          </w:tcPr>
          <w:p w:rsidR="00CF4866" w:rsidRPr="00A20A18" w:rsidRDefault="00CF4866" w:rsidP="00A20A18">
            <w:pPr>
              <w:spacing w:after="0" w:line="240" w:lineRule="auto"/>
              <w:jc w:val="both"/>
              <w:rPr>
                <w:rFonts w:ascii="Times New Roman" w:hAnsi="Times New Roman"/>
                <w:sz w:val="24"/>
                <w:szCs w:val="24"/>
              </w:rPr>
            </w:pPr>
            <w:r w:rsidRPr="00A20A18">
              <w:rPr>
                <w:rFonts w:ascii="Times New Roman" w:hAnsi="Times New Roman"/>
                <w:sz w:val="24"/>
                <w:szCs w:val="24"/>
              </w:rPr>
              <w:t>все организации культуры</w:t>
            </w:r>
          </w:p>
        </w:tc>
      </w:tr>
    </w:tbl>
    <w:p w:rsidR="00CF4866" w:rsidRPr="00FD1C14" w:rsidRDefault="00CF4866" w:rsidP="00023206">
      <w:pPr>
        <w:widowControl w:val="0"/>
        <w:spacing w:after="0" w:line="240" w:lineRule="auto"/>
        <w:ind w:firstLine="567"/>
        <w:jc w:val="both"/>
        <w:rPr>
          <w:rFonts w:ascii="Times New Roman" w:hAnsi="Times New Roman"/>
          <w:sz w:val="24"/>
          <w:szCs w:val="24"/>
          <w:highlight w:val="yellow"/>
        </w:rPr>
      </w:pPr>
      <w:r w:rsidRPr="00FD1C14">
        <w:rPr>
          <w:rFonts w:ascii="Times New Roman" w:hAnsi="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CF4866" w:rsidRDefault="00CF4866" w:rsidP="0084413E">
      <w:pPr>
        <w:rPr>
          <w:rFonts w:ascii="Times New Roman" w:hAnsi="Times New Roman"/>
          <w:sz w:val="28"/>
          <w:szCs w:val="28"/>
        </w:rPr>
      </w:pPr>
    </w:p>
    <w:p w:rsidR="00CF4866" w:rsidRDefault="00CF4866" w:rsidP="0084413E">
      <w:pPr>
        <w:rPr>
          <w:rFonts w:ascii="Times New Roman" w:hAnsi="Times New Roman"/>
          <w:sz w:val="28"/>
          <w:szCs w:val="28"/>
        </w:rPr>
      </w:pPr>
    </w:p>
    <w:p w:rsidR="00CF4866" w:rsidRDefault="00CF4866" w:rsidP="0084413E">
      <w:pPr>
        <w:rPr>
          <w:rFonts w:ascii="Times New Roman" w:hAnsi="Times New Roman"/>
          <w:sz w:val="28"/>
          <w:szCs w:val="28"/>
        </w:rPr>
      </w:pPr>
    </w:p>
    <w:p w:rsidR="00CF4866" w:rsidRDefault="00CF4866" w:rsidP="0084413E">
      <w:pPr>
        <w:rPr>
          <w:rFonts w:ascii="Times New Roman" w:hAnsi="Times New Roman"/>
          <w:sz w:val="28"/>
          <w:szCs w:val="28"/>
        </w:rPr>
      </w:pPr>
    </w:p>
    <w:p w:rsidR="00CF4866" w:rsidRDefault="00CF4866" w:rsidP="0084413E">
      <w:pPr>
        <w:rPr>
          <w:rFonts w:ascii="Times New Roman" w:hAnsi="Times New Roman"/>
          <w:sz w:val="28"/>
          <w:szCs w:val="28"/>
        </w:rPr>
      </w:pPr>
    </w:p>
    <w:p w:rsidR="00CF4866" w:rsidRDefault="00CF4866" w:rsidP="0084413E">
      <w:pPr>
        <w:rPr>
          <w:rFonts w:ascii="Times New Roman" w:hAnsi="Times New Roman"/>
          <w:sz w:val="28"/>
          <w:szCs w:val="28"/>
        </w:rPr>
      </w:pPr>
    </w:p>
    <w:p w:rsidR="00CF4866" w:rsidRDefault="00CF4866" w:rsidP="0084413E">
      <w:pPr>
        <w:rPr>
          <w:rFonts w:ascii="Times New Roman" w:hAnsi="Times New Roman"/>
          <w:sz w:val="28"/>
          <w:szCs w:val="28"/>
        </w:rPr>
      </w:pPr>
      <w:r>
        <w:rPr>
          <w:rFonts w:ascii="Times New Roman" w:hAnsi="Times New Roman"/>
          <w:sz w:val="28"/>
          <w:szCs w:val="28"/>
        </w:rPr>
        <w:t xml:space="preserve">Результаты </w:t>
      </w:r>
      <w:r w:rsidRPr="00FD1C14">
        <w:rPr>
          <w:rFonts w:ascii="Times New Roman" w:hAnsi="Times New Roman"/>
          <w:sz w:val="28"/>
          <w:szCs w:val="28"/>
        </w:rPr>
        <w:t>независимой оценки также представляются с разбивкой по способам оценки: см. таблицы 4.1, 4.2, 4.3.</w:t>
      </w:r>
    </w:p>
    <w:p w:rsidR="00CF4866" w:rsidRPr="00FD1C14" w:rsidRDefault="00CF4866" w:rsidP="0084413E">
      <w:pPr>
        <w:rPr>
          <w:rFonts w:ascii="Times New Roman" w:hAnsi="Times New Roman"/>
          <w:sz w:val="28"/>
          <w:szCs w:val="28"/>
        </w:rPr>
      </w:pPr>
      <w:r>
        <w:rPr>
          <w:rFonts w:ascii="Times New Roman" w:hAnsi="Times New Roman"/>
          <w:sz w:val="28"/>
          <w:szCs w:val="28"/>
        </w:rPr>
        <w:t xml:space="preserve">                                                                                                                           </w:t>
      </w:r>
      <w:r w:rsidRPr="00FD1C14">
        <w:rPr>
          <w:rFonts w:ascii="Times New Roman" w:hAnsi="Times New Roman"/>
          <w:sz w:val="28"/>
          <w:szCs w:val="28"/>
        </w:rPr>
        <w:t xml:space="preserve">Таблица 4.1 </w:t>
      </w:r>
    </w:p>
    <w:p w:rsidR="00CF4866" w:rsidRPr="00FD1C14" w:rsidRDefault="00CF4866"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sz w:val="28"/>
          <w:szCs w:val="28"/>
        </w:rPr>
        <w:t>Оценка уровня удовлетворенности качеством оказания услуг</w:t>
      </w:r>
    </w:p>
    <w:p w:rsidR="00CF4866" w:rsidRPr="00FD1C14" w:rsidRDefault="00CF4866" w:rsidP="008C3C7F">
      <w:pPr>
        <w:widowControl w:val="0"/>
        <w:pBdr>
          <w:bottom w:val="single" w:sz="12" w:space="1" w:color="auto"/>
        </w:pBdr>
        <w:spacing w:after="0" w:line="240" w:lineRule="auto"/>
        <w:jc w:val="center"/>
        <w:rPr>
          <w:rFonts w:ascii="Times New Roman" w:hAnsi="Times New Roman"/>
          <w:i/>
          <w:sz w:val="20"/>
          <w:szCs w:val="20"/>
        </w:rPr>
      </w:pPr>
    </w:p>
    <w:p w:rsidR="00CF4866" w:rsidRPr="00FD1C14" w:rsidRDefault="00CF4866" w:rsidP="008C3C7F">
      <w:pPr>
        <w:widowControl w:val="0"/>
        <w:pBdr>
          <w:bottom w:val="single" w:sz="12" w:space="1" w:color="auto"/>
        </w:pBdr>
        <w:spacing w:after="0" w:line="240" w:lineRule="auto"/>
        <w:jc w:val="center"/>
        <w:rPr>
          <w:rFonts w:ascii="Times New Roman" w:hAnsi="Times New Roman"/>
          <w:i/>
          <w:sz w:val="16"/>
          <w:szCs w:val="16"/>
        </w:rPr>
      </w:pPr>
      <w:r w:rsidRPr="00FD1C14">
        <w:rPr>
          <w:rFonts w:ascii="Times New Roman" w:hAnsi="Times New Roman"/>
          <w:i/>
          <w:sz w:val="20"/>
          <w:szCs w:val="20"/>
        </w:rPr>
        <w:t xml:space="preserve">Пример заполнения: театр </w:t>
      </w:r>
      <w:r w:rsidRPr="00FD1C14">
        <w:rPr>
          <w:rFonts w:ascii="Times New Roman" w:hAnsi="Times New Roman"/>
          <w:i/>
          <w:sz w:val="16"/>
          <w:szCs w:val="16"/>
        </w:rPr>
        <w:t>(наименование организации культуры, в которой проводилась оценка)</w:t>
      </w:r>
    </w:p>
    <w:p w:rsidR="00CF4866" w:rsidRPr="00FD1C14" w:rsidRDefault="00CF4866" w:rsidP="008C3C7F">
      <w:pPr>
        <w:widowControl w:val="0"/>
        <w:spacing w:after="0" w:line="360" w:lineRule="auto"/>
        <w:jc w:val="center"/>
        <w:rPr>
          <w:rFonts w:ascii="Times New Roman" w:hAnsi="Times New Roman"/>
          <w:i/>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730"/>
        <w:gridCol w:w="1843"/>
        <w:gridCol w:w="2409"/>
        <w:gridCol w:w="1701"/>
      </w:tblGrid>
      <w:tr w:rsidR="00CF4866" w:rsidRPr="00A20A18" w:rsidTr="00A20A18">
        <w:tc>
          <w:tcPr>
            <w:tcW w:w="2518" w:type="dxa"/>
            <w:vMerge w:val="restart"/>
          </w:tcPr>
          <w:p w:rsidR="00CF4866" w:rsidRPr="00A20A18" w:rsidRDefault="00CF4866" w:rsidP="00A20A18">
            <w:pPr>
              <w:widowControl w:val="0"/>
              <w:spacing w:after="0" w:line="240" w:lineRule="auto"/>
              <w:jc w:val="both"/>
              <w:rPr>
                <w:rFonts w:ascii="Times New Roman" w:hAnsi="Times New Roman"/>
                <w:sz w:val="24"/>
                <w:szCs w:val="24"/>
              </w:rPr>
            </w:pPr>
            <w:r w:rsidRPr="00A20A18">
              <w:rPr>
                <w:rFonts w:ascii="Times New Roman" w:hAnsi="Times New Roman"/>
                <w:sz w:val="24"/>
                <w:szCs w:val="24"/>
              </w:rPr>
              <w:t>Дата и время оценки</w:t>
            </w:r>
          </w:p>
        </w:tc>
        <w:tc>
          <w:tcPr>
            <w:tcW w:w="5982" w:type="dxa"/>
            <w:gridSpan w:val="3"/>
          </w:tcPr>
          <w:p w:rsidR="00CF4866" w:rsidRPr="00A20A18" w:rsidRDefault="00CF4866" w:rsidP="00A20A18">
            <w:pPr>
              <w:widowControl w:val="0"/>
              <w:spacing w:after="0" w:line="240" w:lineRule="auto"/>
              <w:jc w:val="center"/>
              <w:rPr>
                <w:rFonts w:ascii="Times New Roman" w:hAnsi="Times New Roman"/>
                <w:sz w:val="24"/>
                <w:szCs w:val="24"/>
                <w:lang w:val="en-US"/>
              </w:rPr>
            </w:pPr>
            <w:r w:rsidRPr="00A20A18">
              <w:rPr>
                <w:rFonts w:ascii="Times New Roman" w:hAnsi="Times New Roman"/>
                <w:sz w:val="24"/>
                <w:szCs w:val="24"/>
              </w:rPr>
              <w:t>Значение оценки, баллы</w:t>
            </w:r>
          </w:p>
        </w:tc>
        <w:tc>
          <w:tcPr>
            <w:tcW w:w="1701" w:type="dxa"/>
            <w:vMerge w:val="restart"/>
          </w:tcPr>
          <w:p w:rsidR="00CF4866" w:rsidRPr="00A20A18" w:rsidRDefault="00CF4866" w:rsidP="00A20A18">
            <w:pPr>
              <w:widowControl w:val="0"/>
              <w:spacing w:after="0" w:line="240" w:lineRule="auto"/>
              <w:jc w:val="both"/>
              <w:rPr>
                <w:rFonts w:ascii="Times New Roman" w:hAnsi="Times New Roman"/>
                <w:sz w:val="24"/>
                <w:szCs w:val="24"/>
              </w:rPr>
            </w:pPr>
            <w:r w:rsidRPr="00A20A18">
              <w:rPr>
                <w:rFonts w:ascii="Times New Roman" w:hAnsi="Times New Roman"/>
                <w:sz w:val="24"/>
                <w:szCs w:val="24"/>
              </w:rPr>
              <w:t>Итоговое значение, баллы (сумма)</w:t>
            </w:r>
          </w:p>
        </w:tc>
      </w:tr>
      <w:tr w:rsidR="00CF4866" w:rsidRPr="00A20A18" w:rsidTr="00A20A18">
        <w:tc>
          <w:tcPr>
            <w:tcW w:w="2518" w:type="dxa"/>
            <w:vMerge/>
          </w:tcPr>
          <w:p w:rsidR="00CF4866" w:rsidRPr="00A20A18" w:rsidRDefault="00CF4866" w:rsidP="00A20A18">
            <w:pPr>
              <w:widowControl w:val="0"/>
              <w:spacing w:after="0" w:line="240" w:lineRule="auto"/>
              <w:jc w:val="both"/>
              <w:rPr>
                <w:rFonts w:ascii="Times New Roman" w:hAnsi="Times New Roman"/>
                <w:sz w:val="24"/>
                <w:szCs w:val="24"/>
              </w:rPr>
            </w:pPr>
          </w:p>
        </w:tc>
        <w:tc>
          <w:tcPr>
            <w:tcW w:w="1730" w:type="dxa"/>
          </w:tcPr>
          <w:p w:rsidR="00CF4866" w:rsidRPr="00A20A18" w:rsidRDefault="00CF4866" w:rsidP="00A20A18">
            <w:pPr>
              <w:widowControl w:val="0"/>
              <w:spacing w:after="0" w:line="240" w:lineRule="auto"/>
              <w:jc w:val="both"/>
              <w:rPr>
                <w:rFonts w:ascii="Times New Roman" w:hAnsi="Times New Roman"/>
                <w:sz w:val="24"/>
                <w:szCs w:val="24"/>
              </w:rPr>
            </w:pPr>
            <w:r w:rsidRPr="00A20A18">
              <w:rPr>
                <w:rFonts w:ascii="Times New Roman" w:hAnsi="Times New Roman"/>
                <w:sz w:val="24"/>
                <w:szCs w:val="24"/>
              </w:rPr>
              <w:t>Показатель 1*</w:t>
            </w:r>
          </w:p>
        </w:tc>
        <w:tc>
          <w:tcPr>
            <w:tcW w:w="1843" w:type="dxa"/>
          </w:tcPr>
          <w:p w:rsidR="00CF4866" w:rsidRPr="00A20A18" w:rsidRDefault="00CF4866" w:rsidP="00A20A18">
            <w:pPr>
              <w:widowControl w:val="0"/>
              <w:spacing w:after="0" w:line="240" w:lineRule="auto"/>
              <w:jc w:val="both"/>
              <w:rPr>
                <w:rFonts w:ascii="Times New Roman" w:hAnsi="Times New Roman"/>
                <w:sz w:val="24"/>
                <w:szCs w:val="24"/>
              </w:rPr>
            </w:pPr>
            <w:r w:rsidRPr="00A20A18">
              <w:rPr>
                <w:rFonts w:ascii="Times New Roman" w:hAnsi="Times New Roman"/>
                <w:sz w:val="24"/>
                <w:szCs w:val="24"/>
              </w:rPr>
              <w:t>…</w:t>
            </w:r>
          </w:p>
        </w:tc>
        <w:tc>
          <w:tcPr>
            <w:tcW w:w="2409" w:type="dxa"/>
          </w:tcPr>
          <w:p w:rsidR="00CF4866" w:rsidRPr="00A20A18" w:rsidRDefault="00CF4866" w:rsidP="00A20A18">
            <w:pPr>
              <w:widowControl w:val="0"/>
              <w:spacing w:after="0" w:line="240" w:lineRule="auto"/>
              <w:jc w:val="both"/>
              <w:rPr>
                <w:rFonts w:ascii="Times New Roman" w:hAnsi="Times New Roman"/>
                <w:sz w:val="24"/>
                <w:szCs w:val="24"/>
              </w:rPr>
            </w:pPr>
            <w:r w:rsidRPr="00A20A18">
              <w:rPr>
                <w:rFonts w:ascii="Times New Roman" w:hAnsi="Times New Roman"/>
                <w:sz w:val="24"/>
                <w:szCs w:val="24"/>
              </w:rPr>
              <w:t xml:space="preserve">Показатель </w:t>
            </w:r>
            <w:r w:rsidRPr="00A20A18">
              <w:rPr>
                <w:rFonts w:ascii="Times New Roman" w:hAnsi="Times New Roman"/>
                <w:sz w:val="24"/>
                <w:szCs w:val="24"/>
                <w:lang w:val="en-US"/>
              </w:rPr>
              <w:t>№*</w:t>
            </w:r>
          </w:p>
        </w:tc>
        <w:tc>
          <w:tcPr>
            <w:tcW w:w="1701" w:type="dxa"/>
            <w:vMerge/>
          </w:tcPr>
          <w:p w:rsidR="00CF4866" w:rsidRPr="00A20A18" w:rsidRDefault="00CF4866" w:rsidP="00A20A18">
            <w:pPr>
              <w:widowControl w:val="0"/>
              <w:spacing w:after="0" w:line="240" w:lineRule="auto"/>
              <w:jc w:val="both"/>
              <w:rPr>
                <w:rFonts w:ascii="Times New Roman" w:hAnsi="Times New Roman"/>
                <w:sz w:val="24"/>
                <w:szCs w:val="24"/>
              </w:rPr>
            </w:pPr>
          </w:p>
        </w:tc>
      </w:tr>
      <w:tr w:rsidR="00CF4866" w:rsidRPr="00A20A18" w:rsidTr="00A20A18">
        <w:tc>
          <w:tcPr>
            <w:tcW w:w="2518" w:type="dxa"/>
          </w:tcPr>
          <w:p w:rsidR="00CF4866" w:rsidRPr="00A20A18" w:rsidRDefault="00CF4866" w:rsidP="00A20A18">
            <w:pPr>
              <w:widowControl w:val="0"/>
              <w:spacing w:after="0" w:line="240" w:lineRule="auto"/>
              <w:jc w:val="both"/>
              <w:rPr>
                <w:rFonts w:ascii="Times New Roman" w:hAnsi="Times New Roman"/>
                <w:i/>
                <w:sz w:val="20"/>
                <w:szCs w:val="20"/>
              </w:rPr>
            </w:pPr>
            <w:r w:rsidRPr="00A20A18">
              <w:rPr>
                <w:rFonts w:ascii="Times New Roman" w:hAnsi="Times New Roman"/>
                <w:i/>
                <w:sz w:val="20"/>
                <w:szCs w:val="20"/>
              </w:rPr>
              <w:t>Пример заполнения</w:t>
            </w:r>
          </w:p>
        </w:tc>
        <w:tc>
          <w:tcPr>
            <w:tcW w:w="1730"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Информирование о предстоящих представлениях и постановках (макс 7 баллов)</w:t>
            </w:r>
          </w:p>
        </w:tc>
        <w:tc>
          <w:tcPr>
            <w:tcW w:w="1843"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w:t>
            </w:r>
          </w:p>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(другие показатели для театров из таблицы 1.1)</w:t>
            </w:r>
          </w:p>
        </w:tc>
        <w:tc>
          <w:tcPr>
            <w:tcW w:w="2409"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Доброжелательность, вежливость и компетентность персонала организации культуры (макс 7 баллов)</w:t>
            </w:r>
          </w:p>
        </w:tc>
        <w:tc>
          <w:tcPr>
            <w:tcW w:w="1701" w:type="dxa"/>
          </w:tcPr>
          <w:p w:rsidR="00CF4866" w:rsidRPr="00A20A18" w:rsidRDefault="00CF4866" w:rsidP="00A20A18">
            <w:pPr>
              <w:widowControl w:val="0"/>
              <w:spacing w:after="0" w:line="240" w:lineRule="auto"/>
              <w:jc w:val="center"/>
              <w:rPr>
                <w:rFonts w:ascii="Times New Roman" w:hAnsi="Times New Roman"/>
                <w:i/>
                <w:sz w:val="20"/>
                <w:szCs w:val="20"/>
              </w:rPr>
            </w:pPr>
          </w:p>
        </w:tc>
      </w:tr>
      <w:tr w:rsidR="00CF4866" w:rsidRPr="00A20A18" w:rsidTr="00A20A18">
        <w:tc>
          <w:tcPr>
            <w:tcW w:w="2518"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20.11.2014 – 20.12.2014</w:t>
            </w:r>
          </w:p>
        </w:tc>
        <w:tc>
          <w:tcPr>
            <w:tcW w:w="1730"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6,5</w:t>
            </w:r>
          </w:p>
        </w:tc>
        <w:tc>
          <w:tcPr>
            <w:tcW w:w="1843"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w:t>
            </w:r>
          </w:p>
        </w:tc>
        <w:tc>
          <w:tcPr>
            <w:tcW w:w="2409"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6,4</w:t>
            </w:r>
          </w:p>
        </w:tc>
        <w:tc>
          <w:tcPr>
            <w:tcW w:w="1701"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51,9</w:t>
            </w:r>
          </w:p>
        </w:tc>
      </w:tr>
      <w:tr w:rsidR="00CF4866" w:rsidRPr="00A20A18" w:rsidTr="00A20A18">
        <w:tc>
          <w:tcPr>
            <w:tcW w:w="2518"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21.02.2015 – 21.04.2015</w:t>
            </w:r>
          </w:p>
        </w:tc>
        <w:tc>
          <w:tcPr>
            <w:tcW w:w="1730"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6,2</w:t>
            </w:r>
          </w:p>
        </w:tc>
        <w:tc>
          <w:tcPr>
            <w:tcW w:w="1843"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w:t>
            </w:r>
          </w:p>
        </w:tc>
        <w:tc>
          <w:tcPr>
            <w:tcW w:w="2409"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6,3</w:t>
            </w:r>
          </w:p>
        </w:tc>
        <w:tc>
          <w:tcPr>
            <w:tcW w:w="1701"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50,5</w:t>
            </w:r>
          </w:p>
        </w:tc>
      </w:tr>
      <w:tr w:rsidR="00CF4866" w:rsidRPr="00A20A18" w:rsidTr="00A20A18">
        <w:tc>
          <w:tcPr>
            <w:tcW w:w="2518" w:type="dxa"/>
          </w:tcPr>
          <w:p w:rsidR="00CF4866" w:rsidRPr="00A20A18" w:rsidRDefault="00CF4866" w:rsidP="00A20A18">
            <w:pPr>
              <w:widowControl w:val="0"/>
              <w:spacing w:after="0" w:line="240" w:lineRule="auto"/>
              <w:jc w:val="center"/>
              <w:rPr>
                <w:rFonts w:ascii="Times New Roman" w:hAnsi="Times New Roman"/>
                <w:i/>
                <w:sz w:val="20"/>
                <w:szCs w:val="20"/>
              </w:rPr>
            </w:pPr>
          </w:p>
        </w:tc>
        <w:tc>
          <w:tcPr>
            <w:tcW w:w="1730" w:type="dxa"/>
          </w:tcPr>
          <w:p w:rsidR="00CF4866" w:rsidRPr="00A20A18" w:rsidRDefault="00CF4866" w:rsidP="00A20A18">
            <w:pPr>
              <w:widowControl w:val="0"/>
              <w:spacing w:after="0" w:line="240" w:lineRule="auto"/>
              <w:jc w:val="center"/>
              <w:rPr>
                <w:rFonts w:ascii="Times New Roman" w:hAnsi="Times New Roman"/>
                <w:i/>
                <w:sz w:val="20"/>
                <w:szCs w:val="20"/>
              </w:rPr>
            </w:pPr>
          </w:p>
        </w:tc>
        <w:tc>
          <w:tcPr>
            <w:tcW w:w="1843" w:type="dxa"/>
          </w:tcPr>
          <w:p w:rsidR="00CF4866" w:rsidRPr="00A20A18" w:rsidRDefault="00CF4866" w:rsidP="00A20A18">
            <w:pPr>
              <w:widowControl w:val="0"/>
              <w:spacing w:after="0" w:line="240" w:lineRule="auto"/>
              <w:jc w:val="center"/>
              <w:rPr>
                <w:rFonts w:ascii="Times New Roman" w:hAnsi="Times New Roman"/>
                <w:i/>
                <w:sz w:val="20"/>
                <w:szCs w:val="20"/>
              </w:rPr>
            </w:pPr>
          </w:p>
        </w:tc>
        <w:tc>
          <w:tcPr>
            <w:tcW w:w="2409" w:type="dxa"/>
          </w:tcPr>
          <w:p w:rsidR="00CF4866" w:rsidRPr="00A20A18" w:rsidRDefault="00CF4866" w:rsidP="00A20A18">
            <w:pPr>
              <w:widowControl w:val="0"/>
              <w:spacing w:after="0" w:line="240" w:lineRule="auto"/>
              <w:jc w:val="center"/>
              <w:rPr>
                <w:rFonts w:ascii="Times New Roman" w:hAnsi="Times New Roman"/>
                <w:i/>
                <w:sz w:val="20"/>
                <w:szCs w:val="20"/>
              </w:rPr>
            </w:pPr>
          </w:p>
        </w:tc>
        <w:tc>
          <w:tcPr>
            <w:tcW w:w="1701" w:type="dxa"/>
          </w:tcPr>
          <w:p w:rsidR="00CF4866" w:rsidRPr="00A20A18" w:rsidRDefault="00CF4866" w:rsidP="00A20A18">
            <w:pPr>
              <w:widowControl w:val="0"/>
              <w:spacing w:after="0" w:line="240" w:lineRule="auto"/>
              <w:jc w:val="center"/>
              <w:rPr>
                <w:rFonts w:ascii="Times New Roman" w:hAnsi="Times New Roman"/>
                <w:i/>
                <w:sz w:val="20"/>
                <w:szCs w:val="20"/>
              </w:rPr>
            </w:pPr>
          </w:p>
        </w:tc>
      </w:tr>
      <w:tr w:rsidR="00CF4866" w:rsidRPr="00A20A18" w:rsidTr="00A20A18">
        <w:tc>
          <w:tcPr>
            <w:tcW w:w="8500" w:type="dxa"/>
            <w:gridSpan w:val="4"/>
          </w:tcPr>
          <w:p w:rsidR="00CF4866" w:rsidRPr="00A20A18" w:rsidRDefault="00CF4866" w:rsidP="00A20A18">
            <w:pPr>
              <w:widowControl w:val="0"/>
              <w:spacing w:after="0" w:line="240" w:lineRule="auto"/>
              <w:jc w:val="both"/>
              <w:rPr>
                <w:rFonts w:ascii="Times New Roman" w:hAnsi="Times New Roman"/>
                <w:sz w:val="28"/>
                <w:szCs w:val="28"/>
              </w:rPr>
            </w:pPr>
            <w:r w:rsidRPr="00A20A18">
              <w:rPr>
                <w:rFonts w:ascii="Times New Roman" w:hAnsi="Times New Roman"/>
                <w:sz w:val="28"/>
                <w:szCs w:val="28"/>
              </w:rPr>
              <w:t xml:space="preserve">ИТОГО </w:t>
            </w:r>
            <w:r w:rsidRPr="00A20A18">
              <w:rPr>
                <w:rFonts w:ascii="Times New Roman" w:hAnsi="Times New Roman"/>
                <w:sz w:val="20"/>
                <w:szCs w:val="20"/>
              </w:rPr>
              <w:t>  (средневзвешенное значение по всем оценкам за все периоды)</w:t>
            </w:r>
          </w:p>
        </w:tc>
        <w:tc>
          <w:tcPr>
            <w:tcW w:w="1701" w:type="dxa"/>
          </w:tcPr>
          <w:p w:rsidR="00CF4866" w:rsidRPr="00A20A18" w:rsidRDefault="00CF4866" w:rsidP="00A20A18">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51,7</w:t>
            </w:r>
          </w:p>
        </w:tc>
      </w:tr>
    </w:tbl>
    <w:p w:rsidR="00CF4866" w:rsidRPr="00FD1C14" w:rsidRDefault="00CF4866"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CF4866" w:rsidRPr="00FD1C14" w:rsidRDefault="00CF4866" w:rsidP="008C3C7F">
      <w:pPr>
        <w:spacing w:after="0" w:line="360" w:lineRule="auto"/>
        <w:ind w:left="7080" w:firstLine="708"/>
        <w:rPr>
          <w:rFonts w:ascii="Times New Roman" w:hAnsi="Times New Roman"/>
          <w:sz w:val="28"/>
          <w:szCs w:val="28"/>
        </w:rPr>
      </w:pPr>
      <w:r w:rsidRPr="00FD1C14">
        <w:rPr>
          <w:rFonts w:ascii="Times New Roman" w:hAnsi="Times New Roman"/>
          <w:sz w:val="28"/>
          <w:szCs w:val="28"/>
        </w:rPr>
        <w:t>Таблица 4.2</w:t>
      </w:r>
    </w:p>
    <w:p w:rsidR="00CF4866" w:rsidRPr="00FD1C14" w:rsidRDefault="00CF4866" w:rsidP="00B83FA6">
      <w:pPr>
        <w:widowControl w:val="0"/>
        <w:spacing w:after="0"/>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CF4866" w:rsidRPr="00FD1C14" w:rsidRDefault="00CF4866"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CF4866" w:rsidRPr="00FD1C14" w:rsidRDefault="00CF4866"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1848"/>
        <w:gridCol w:w="1848"/>
      </w:tblGrid>
      <w:tr w:rsidR="00CF4866" w:rsidRPr="00A20A18" w:rsidTr="0042596C">
        <w:trPr>
          <w:cantSplit/>
          <w:trHeight w:val="1085"/>
          <w:tblHeader/>
        </w:trPr>
        <w:tc>
          <w:tcPr>
            <w:tcW w:w="6238" w:type="dxa"/>
            <w:vAlign w:val="center"/>
          </w:tcPr>
          <w:p w:rsidR="00CF4866" w:rsidRPr="00A20A18" w:rsidRDefault="00CF4866" w:rsidP="00B83FA6">
            <w:pPr>
              <w:spacing w:after="0" w:line="240" w:lineRule="auto"/>
              <w:jc w:val="center"/>
              <w:rPr>
                <w:rFonts w:ascii="Times New Roman" w:hAnsi="Times New Roman"/>
                <w:sz w:val="24"/>
                <w:szCs w:val="24"/>
              </w:rPr>
            </w:pPr>
            <w:r w:rsidRPr="00A20A18">
              <w:rPr>
                <w:rFonts w:ascii="Times New Roman" w:hAnsi="Times New Roman"/>
                <w:sz w:val="24"/>
                <w:szCs w:val="24"/>
              </w:rPr>
              <w:t>Наименование информационного объекта (требования)</w:t>
            </w:r>
          </w:p>
        </w:tc>
        <w:tc>
          <w:tcPr>
            <w:tcW w:w="1848" w:type="dxa"/>
          </w:tcPr>
          <w:p w:rsidR="00CF4866" w:rsidRPr="00A20A18" w:rsidRDefault="00CF4866" w:rsidP="00B83FA6">
            <w:pPr>
              <w:spacing w:after="0" w:line="240" w:lineRule="auto"/>
              <w:jc w:val="center"/>
              <w:rPr>
                <w:rFonts w:ascii="Times New Roman" w:hAnsi="Times New Roman"/>
                <w:sz w:val="24"/>
                <w:szCs w:val="24"/>
              </w:rPr>
            </w:pPr>
            <w:r w:rsidRPr="00A20A18">
              <w:rPr>
                <w:rFonts w:ascii="Times New Roman" w:hAnsi="Times New Roman"/>
                <w:sz w:val="24"/>
                <w:szCs w:val="24"/>
              </w:rPr>
              <w:t xml:space="preserve">Максимальное значение, балл </w:t>
            </w:r>
          </w:p>
        </w:tc>
        <w:tc>
          <w:tcPr>
            <w:tcW w:w="1848" w:type="dxa"/>
          </w:tcPr>
          <w:p w:rsidR="00CF4866" w:rsidRPr="00A20A18" w:rsidRDefault="00CF4866" w:rsidP="00B83FA6">
            <w:pPr>
              <w:spacing w:after="0" w:line="240" w:lineRule="auto"/>
              <w:jc w:val="center"/>
              <w:rPr>
                <w:rFonts w:ascii="Times New Roman" w:hAnsi="Times New Roman"/>
                <w:sz w:val="24"/>
                <w:szCs w:val="24"/>
              </w:rPr>
            </w:pPr>
            <w:r w:rsidRPr="00A20A18">
              <w:rPr>
                <w:rFonts w:ascii="Times New Roman" w:hAnsi="Times New Roman"/>
                <w:sz w:val="24"/>
                <w:szCs w:val="24"/>
              </w:rPr>
              <w:t xml:space="preserve">Фактическое значение, балл </w:t>
            </w:r>
          </w:p>
        </w:tc>
      </w:tr>
      <w:tr w:rsidR="00CF4866" w:rsidRPr="00A20A18" w:rsidTr="0042596C">
        <w:trPr>
          <w:cantSplit/>
          <w:trHeight w:val="1085"/>
          <w:tblHeader/>
        </w:trPr>
        <w:tc>
          <w:tcPr>
            <w:tcW w:w="6238" w:type="dxa"/>
            <w:vAlign w:val="center"/>
          </w:tcPr>
          <w:p w:rsidR="00CF4866" w:rsidRPr="00A20A18" w:rsidRDefault="00CF4866" w:rsidP="00B83FA6">
            <w:pPr>
              <w:spacing w:after="0" w:line="240" w:lineRule="auto"/>
              <w:jc w:val="both"/>
              <w:rPr>
                <w:rFonts w:ascii="Times New Roman" w:hAnsi="Times New Roman"/>
                <w:sz w:val="24"/>
                <w:szCs w:val="24"/>
              </w:rPr>
            </w:pPr>
            <w:r w:rsidRPr="00A20A18">
              <w:rPr>
                <w:rFonts w:ascii="Times New Roman" w:hAnsi="Times New Roman"/>
                <w:i/>
                <w:sz w:val="20"/>
                <w:szCs w:val="20"/>
              </w:rPr>
              <w:t>Пример заполнения:</w:t>
            </w:r>
          </w:p>
        </w:tc>
        <w:tc>
          <w:tcPr>
            <w:tcW w:w="1848" w:type="dxa"/>
          </w:tcPr>
          <w:p w:rsidR="00CF4866" w:rsidRPr="00A20A18" w:rsidRDefault="00CF4866" w:rsidP="00B83FA6">
            <w:pPr>
              <w:spacing w:after="0" w:line="240" w:lineRule="auto"/>
              <w:jc w:val="center"/>
              <w:rPr>
                <w:rFonts w:ascii="Times New Roman" w:hAnsi="Times New Roman"/>
                <w:sz w:val="24"/>
                <w:szCs w:val="24"/>
              </w:rPr>
            </w:pPr>
          </w:p>
        </w:tc>
        <w:tc>
          <w:tcPr>
            <w:tcW w:w="1848" w:type="dxa"/>
          </w:tcPr>
          <w:p w:rsidR="00CF4866" w:rsidRPr="00A20A18" w:rsidRDefault="00CF4866" w:rsidP="00B83FA6">
            <w:pPr>
              <w:spacing w:after="0" w:line="240" w:lineRule="auto"/>
              <w:jc w:val="center"/>
              <w:rPr>
                <w:rFonts w:ascii="Times New Roman" w:hAnsi="Times New Roman"/>
                <w:sz w:val="24"/>
                <w:szCs w:val="24"/>
              </w:rPr>
            </w:pPr>
          </w:p>
        </w:tc>
      </w:tr>
      <w:tr w:rsidR="00CF4866" w:rsidRPr="00A20A18" w:rsidTr="0042596C">
        <w:trPr>
          <w:cantSplit/>
        </w:trPr>
        <w:tc>
          <w:tcPr>
            <w:tcW w:w="6238" w:type="dxa"/>
          </w:tcPr>
          <w:p w:rsidR="00CF4866" w:rsidRPr="00A20A18" w:rsidRDefault="00CF4866" w:rsidP="00B83FA6">
            <w:pPr>
              <w:widowControl w:val="0"/>
              <w:spacing w:after="0" w:line="240" w:lineRule="auto"/>
              <w:jc w:val="both"/>
              <w:rPr>
                <w:rFonts w:ascii="Times New Roman" w:hAnsi="Times New Roman"/>
                <w:i/>
                <w:sz w:val="20"/>
                <w:szCs w:val="20"/>
              </w:rPr>
            </w:pPr>
            <w:r w:rsidRPr="00A20A18">
              <w:rPr>
                <w:rFonts w:ascii="Times New Roman" w:hAnsi="Times New Roman"/>
                <w:i/>
                <w:sz w:val="20"/>
                <w:szCs w:val="20"/>
              </w:rPr>
              <w:t>Общая информация об учреждении;</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r>
      <w:tr w:rsidR="00CF4866" w:rsidRPr="00A20A18" w:rsidTr="0042596C">
        <w:trPr>
          <w:cantSplit/>
        </w:trPr>
        <w:tc>
          <w:tcPr>
            <w:tcW w:w="6238" w:type="dxa"/>
          </w:tcPr>
          <w:p w:rsidR="00CF4866" w:rsidRPr="00A20A18" w:rsidRDefault="00CF4866" w:rsidP="00B83FA6">
            <w:pPr>
              <w:widowControl w:val="0"/>
              <w:spacing w:after="0" w:line="240" w:lineRule="auto"/>
              <w:jc w:val="both"/>
              <w:rPr>
                <w:rFonts w:ascii="Times New Roman" w:hAnsi="Times New Roman"/>
                <w:i/>
                <w:sz w:val="20"/>
                <w:szCs w:val="20"/>
              </w:rPr>
            </w:pPr>
            <w:r w:rsidRPr="00A20A18">
              <w:rPr>
                <w:rFonts w:ascii="Times New Roman" w:hAnsi="Times New Roman"/>
                <w:i/>
                <w:sz w:val="20"/>
                <w:szCs w:val="20"/>
              </w:rPr>
              <w:t>Информация о государственном задании на текущий финансовый год;</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r>
      <w:tr w:rsidR="00CF4866" w:rsidRPr="00A20A18" w:rsidTr="0042596C">
        <w:trPr>
          <w:cantSplit/>
        </w:trPr>
        <w:tc>
          <w:tcPr>
            <w:tcW w:w="6238" w:type="dxa"/>
          </w:tcPr>
          <w:p w:rsidR="00CF4866" w:rsidRPr="00A20A18" w:rsidRDefault="00CF4866" w:rsidP="00B83FA6">
            <w:pPr>
              <w:widowControl w:val="0"/>
              <w:spacing w:after="0" w:line="240" w:lineRule="auto"/>
              <w:jc w:val="both"/>
              <w:rPr>
                <w:rFonts w:ascii="Times New Roman" w:hAnsi="Times New Roman"/>
                <w:i/>
                <w:sz w:val="20"/>
                <w:szCs w:val="20"/>
              </w:rPr>
            </w:pPr>
            <w:r w:rsidRPr="00A20A18">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0</w:t>
            </w:r>
          </w:p>
        </w:tc>
      </w:tr>
      <w:tr w:rsidR="00CF4866" w:rsidRPr="00A20A18" w:rsidTr="0042596C">
        <w:trPr>
          <w:cantSplit/>
        </w:trPr>
        <w:tc>
          <w:tcPr>
            <w:tcW w:w="6238" w:type="dxa"/>
          </w:tcPr>
          <w:p w:rsidR="00CF4866" w:rsidRPr="00A20A18" w:rsidRDefault="00CF4866" w:rsidP="00B83FA6">
            <w:pPr>
              <w:widowControl w:val="0"/>
              <w:spacing w:after="0" w:line="240" w:lineRule="auto"/>
              <w:jc w:val="both"/>
              <w:rPr>
                <w:rFonts w:ascii="Times New Roman" w:hAnsi="Times New Roman"/>
                <w:i/>
                <w:sz w:val="20"/>
                <w:szCs w:val="20"/>
              </w:rPr>
            </w:pPr>
            <w:r w:rsidRPr="00A20A18">
              <w:rPr>
                <w:rFonts w:ascii="Times New Roman" w:hAnsi="Times New Roman"/>
                <w:i/>
                <w:sz w:val="20"/>
                <w:szCs w:val="20"/>
              </w:rPr>
              <w:t>Информация о плане финансово-хозяйственной деятельности на текущий год;</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r>
      <w:tr w:rsidR="00CF4866" w:rsidRPr="00A20A18" w:rsidTr="0042596C">
        <w:trPr>
          <w:cantSplit/>
        </w:trPr>
        <w:tc>
          <w:tcPr>
            <w:tcW w:w="6238" w:type="dxa"/>
          </w:tcPr>
          <w:p w:rsidR="00CF4866" w:rsidRPr="00A20A18" w:rsidRDefault="00CF4866" w:rsidP="00B83FA6">
            <w:pPr>
              <w:widowControl w:val="0"/>
              <w:spacing w:after="0" w:line="240" w:lineRule="auto"/>
              <w:jc w:val="both"/>
              <w:rPr>
                <w:rFonts w:ascii="Times New Roman" w:hAnsi="Times New Roman"/>
                <w:i/>
                <w:sz w:val="20"/>
                <w:szCs w:val="20"/>
              </w:rPr>
            </w:pPr>
            <w:r w:rsidRPr="00A20A18">
              <w:rPr>
                <w:rFonts w:ascii="Times New Roman" w:hAnsi="Times New Roman"/>
                <w:i/>
                <w:sz w:val="20"/>
                <w:szCs w:val="20"/>
              </w:rPr>
              <w:t>Информация о годовой бухгалтерской отчетности за отчетный финансовый год;</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r>
      <w:tr w:rsidR="00CF4866" w:rsidRPr="00A20A18" w:rsidTr="0042596C">
        <w:trPr>
          <w:cantSplit/>
        </w:trPr>
        <w:tc>
          <w:tcPr>
            <w:tcW w:w="6238" w:type="dxa"/>
          </w:tcPr>
          <w:p w:rsidR="00CF4866" w:rsidRPr="00A20A18" w:rsidRDefault="00CF4866" w:rsidP="00B83FA6">
            <w:pPr>
              <w:widowControl w:val="0"/>
              <w:spacing w:after="0" w:line="240" w:lineRule="auto"/>
              <w:jc w:val="both"/>
              <w:rPr>
                <w:rFonts w:ascii="Times New Roman" w:hAnsi="Times New Roman"/>
                <w:i/>
                <w:sz w:val="20"/>
                <w:szCs w:val="20"/>
              </w:rPr>
            </w:pPr>
            <w:r w:rsidRPr="00A20A18">
              <w:rPr>
                <w:rFonts w:ascii="Times New Roman" w:hAnsi="Times New Roman"/>
                <w:i/>
                <w:sz w:val="20"/>
                <w:szCs w:val="20"/>
              </w:rPr>
              <w:t>Информация о результатах деятельности и об использовании имущества;</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r>
      <w:tr w:rsidR="00CF4866" w:rsidRPr="00A20A18" w:rsidTr="0042596C">
        <w:trPr>
          <w:cantSplit/>
        </w:trPr>
        <w:tc>
          <w:tcPr>
            <w:tcW w:w="6238" w:type="dxa"/>
          </w:tcPr>
          <w:p w:rsidR="00CF4866" w:rsidRPr="00A20A18" w:rsidRDefault="00CF4866" w:rsidP="00B83FA6">
            <w:pPr>
              <w:widowControl w:val="0"/>
              <w:spacing w:after="0" w:line="240" w:lineRule="auto"/>
              <w:jc w:val="both"/>
              <w:rPr>
                <w:rFonts w:ascii="Times New Roman" w:hAnsi="Times New Roman"/>
                <w:i/>
                <w:sz w:val="20"/>
                <w:szCs w:val="20"/>
              </w:rPr>
            </w:pPr>
            <w:r w:rsidRPr="00A20A18">
              <w:rPr>
                <w:rFonts w:ascii="Times New Roman" w:hAnsi="Times New Roman"/>
                <w:i/>
                <w:sz w:val="20"/>
                <w:szCs w:val="20"/>
              </w:rPr>
              <w:t>Информация о контрольных мероприятиях и их результатах за отчетный финансовый год.</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1</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0</w:t>
            </w:r>
          </w:p>
        </w:tc>
      </w:tr>
      <w:tr w:rsidR="00CF4866" w:rsidRPr="00A20A18" w:rsidTr="00B83FA6">
        <w:trPr>
          <w:cantSplit/>
          <w:trHeight w:val="60"/>
        </w:trPr>
        <w:tc>
          <w:tcPr>
            <w:tcW w:w="6238" w:type="dxa"/>
          </w:tcPr>
          <w:p w:rsidR="00CF4866" w:rsidRPr="00A20A18" w:rsidRDefault="00CF4866" w:rsidP="00B83FA6">
            <w:pPr>
              <w:widowControl w:val="0"/>
              <w:spacing w:after="0" w:line="240" w:lineRule="auto"/>
              <w:jc w:val="both"/>
              <w:rPr>
                <w:rFonts w:ascii="Times New Roman" w:hAnsi="Times New Roman"/>
                <w:i/>
                <w:sz w:val="20"/>
                <w:szCs w:val="20"/>
              </w:rPr>
            </w:pPr>
            <w:r w:rsidRPr="00A20A18">
              <w:rPr>
                <w:rFonts w:ascii="Times New Roman" w:hAnsi="Times New Roman"/>
                <w:i/>
                <w:sz w:val="20"/>
                <w:szCs w:val="20"/>
              </w:rPr>
              <w:t>ИТОГО</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Макс. значение</w:t>
            </w:r>
          </w:p>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7 баллов</w:t>
            </w:r>
          </w:p>
        </w:tc>
        <w:tc>
          <w:tcPr>
            <w:tcW w:w="1848" w:type="dxa"/>
          </w:tcPr>
          <w:p w:rsidR="00CF4866" w:rsidRPr="00A20A18" w:rsidRDefault="00CF4866" w:rsidP="00B83FA6">
            <w:pPr>
              <w:widowControl w:val="0"/>
              <w:spacing w:after="0" w:line="240" w:lineRule="auto"/>
              <w:jc w:val="center"/>
              <w:rPr>
                <w:rFonts w:ascii="Times New Roman" w:hAnsi="Times New Roman"/>
                <w:i/>
                <w:sz w:val="20"/>
                <w:szCs w:val="20"/>
              </w:rPr>
            </w:pPr>
            <w:r w:rsidRPr="00A20A18">
              <w:rPr>
                <w:rFonts w:ascii="Times New Roman" w:hAnsi="Times New Roman"/>
                <w:i/>
                <w:sz w:val="20"/>
                <w:szCs w:val="20"/>
              </w:rPr>
              <w:t>5</w:t>
            </w:r>
          </w:p>
        </w:tc>
      </w:tr>
    </w:tbl>
    <w:p w:rsidR="00CF4866" w:rsidRPr="00FD1C14" w:rsidRDefault="00CF4866"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w:t>
      </w:r>
    </w:p>
    <w:p w:rsidR="00CF4866" w:rsidRPr="00FD1C14" w:rsidRDefault="00CF4866" w:rsidP="0084413E">
      <w:pPr>
        <w:rPr>
          <w:rFonts w:ascii="Times New Roman" w:hAnsi="Times New Roman"/>
          <w:sz w:val="28"/>
          <w:szCs w:val="28"/>
        </w:rPr>
      </w:pPr>
      <w:r>
        <w:rPr>
          <w:rFonts w:ascii="Times New Roman" w:hAnsi="Times New Roman"/>
          <w:sz w:val="28"/>
          <w:szCs w:val="28"/>
        </w:rPr>
        <w:t xml:space="preserve">                                                                                                                        </w:t>
      </w:r>
      <w:r w:rsidRPr="00FD1C14">
        <w:rPr>
          <w:rFonts w:ascii="Times New Roman" w:hAnsi="Times New Roman"/>
          <w:sz w:val="28"/>
          <w:szCs w:val="28"/>
        </w:rPr>
        <w:t>Таблица 4.3</w:t>
      </w:r>
    </w:p>
    <w:p w:rsidR="00CF4866" w:rsidRPr="00FD1C14" w:rsidRDefault="00CF4866"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 xml:space="preserve">Оценка уровня открытости и доступности информации на официальном сайте </w:t>
      </w:r>
    </w:p>
    <w:p w:rsidR="00CF4866" w:rsidRPr="00FD1C14" w:rsidRDefault="00CF4866"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CF4866" w:rsidRPr="00FD1C14" w:rsidRDefault="00CF4866"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5"/>
        <w:gridCol w:w="1985"/>
        <w:gridCol w:w="2126"/>
      </w:tblGrid>
      <w:tr w:rsidR="00CF4866" w:rsidRPr="00A20A18" w:rsidTr="00A20A18">
        <w:tc>
          <w:tcPr>
            <w:tcW w:w="6095" w:type="dxa"/>
          </w:tcPr>
          <w:p w:rsidR="00CF4866" w:rsidRPr="00A20A18" w:rsidRDefault="00CF4866" w:rsidP="00A20A18">
            <w:pPr>
              <w:widowControl w:val="0"/>
              <w:spacing w:after="0" w:line="240" w:lineRule="auto"/>
              <w:jc w:val="both"/>
              <w:rPr>
                <w:rFonts w:ascii="Times New Roman" w:hAnsi="Times New Roman"/>
                <w:sz w:val="24"/>
                <w:szCs w:val="24"/>
              </w:rPr>
            </w:pPr>
            <w:r w:rsidRPr="00A20A18">
              <w:rPr>
                <w:rFonts w:ascii="Times New Roman" w:hAnsi="Times New Roman"/>
                <w:sz w:val="24"/>
                <w:szCs w:val="24"/>
              </w:rPr>
              <w:t>Наименование требования/ информационного объекта*</w:t>
            </w:r>
          </w:p>
        </w:tc>
        <w:tc>
          <w:tcPr>
            <w:tcW w:w="1985" w:type="dxa"/>
          </w:tcPr>
          <w:p w:rsidR="00CF4866" w:rsidRPr="00A20A18" w:rsidRDefault="00CF4866" w:rsidP="00A20A18">
            <w:pPr>
              <w:widowControl w:val="0"/>
              <w:spacing w:after="0" w:line="240" w:lineRule="auto"/>
              <w:jc w:val="both"/>
              <w:rPr>
                <w:rFonts w:ascii="Times New Roman" w:hAnsi="Times New Roman"/>
                <w:sz w:val="24"/>
                <w:szCs w:val="24"/>
              </w:rPr>
            </w:pPr>
            <w:r w:rsidRPr="00A20A18">
              <w:rPr>
                <w:rFonts w:ascii="Times New Roman" w:hAnsi="Times New Roman"/>
                <w:sz w:val="24"/>
                <w:szCs w:val="24"/>
              </w:rPr>
              <w:t>Максимальное значение, баллы</w:t>
            </w:r>
          </w:p>
        </w:tc>
        <w:tc>
          <w:tcPr>
            <w:tcW w:w="2126" w:type="dxa"/>
          </w:tcPr>
          <w:p w:rsidR="00CF4866" w:rsidRPr="00A20A18" w:rsidRDefault="00CF4866" w:rsidP="00A20A18">
            <w:pPr>
              <w:widowControl w:val="0"/>
              <w:spacing w:after="0" w:line="240" w:lineRule="auto"/>
              <w:jc w:val="both"/>
              <w:rPr>
                <w:rFonts w:ascii="Times New Roman" w:hAnsi="Times New Roman"/>
                <w:sz w:val="24"/>
                <w:szCs w:val="24"/>
              </w:rPr>
            </w:pPr>
            <w:r w:rsidRPr="00A20A18">
              <w:rPr>
                <w:rFonts w:ascii="Times New Roman" w:hAnsi="Times New Roman"/>
                <w:sz w:val="24"/>
                <w:szCs w:val="24"/>
              </w:rPr>
              <w:t>Фактическое значение, баллы</w:t>
            </w:r>
          </w:p>
        </w:tc>
      </w:tr>
      <w:tr w:rsidR="00CF4866" w:rsidRPr="00A20A18" w:rsidTr="00A20A18">
        <w:tc>
          <w:tcPr>
            <w:tcW w:w="6095" w:type="dxa"/>
          </w:tcPr>
          <w:p w:rsidR="00CF4866" w:rsidRPr="00A20A18" w:rsidRDefault="00CF4866" w:rsidP="00A20A18">
            <w:pPr>
              <w:widowControl w:val="0"/>
              <w:spacing w:after="0" w:line="240" w:lineRule="auto"/>
              <w:jc w:val="both"/>
              <w:rPr>
                <w:rFonts w:ascii="Times New Roman" w:hAnsi="Times New Roman"/>
                <w:sz w:val="16"/>
                <w:szCs w:val="16"/>
              </w:rPr>
            </w:pPr>
            <w:r w:rsidRPr="00A20A18">
              <w:rPr>
                <w:rFonts w:ascii="Times New Roman" w:hAnsi="Times New Roman"/>
                <w:i/>
                <w:sz w:val="16"/>
                <w:szCs w:val="16"/>
              </w:rPr>
              <w:t>Пример заполнения:</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rPr>
          <w:trHeight w:val="60"/>
        </w:trPr>
        <w:tc>
          <w:tcPr>
            <w:tcW w:w="6095" w:type="dxa"/>
            <w:vAlign w:val="center"/>
          </w:tcPr>
          <w:p w:rsidR="00CF4866" w:rsidRPr="00A20A18" w:rsidRDefault="00CF4866" w:rsidP="00A20A18">
            <w:pPr>
              <w:widowControl w:val="0"/>
              <w:spacing w:after="0" w:line="240" w:lineRule="auto"/>
              <w:jc w:val="both"/>
              <w:rPr>
                <w:rFonts w:ascii="Times New Roman" w:hAnsi="Times New Roman"/>
                <w:i/>
                <w:sz w:val="16"/>
                <w:szCs w:val="16"/>
              </w:rPr>
            </w:pPr>
            <w:r w:rsidRPr="00A20A18">
              <w:rPr>
                <w:rFonts w:ascii="Times New Roman" w:hAnsi="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w:t>
            </w:r>
          </w:p>
        </w:tc>
      </w:tr>
      <w:tr w:rsidR="00CF4866" w:rsidRPr="00A20A18" w:rsidTr="00A20A18">
        <w:tc>
          <w:tcPr>
            <w:tcW w:w="6095" w:type="dxa"/>
            <w:vAlign w:val="center"/>
          </w:tcPr>
          <w:p w:rsidR="00CF4866" w:rsidRPr="00A20A18" w:rsidRDefault="00CF4866" w:rsidP="00A20A18">
            <w:pPr>
              <w:widowControl w:val="0"/>
              <w:spacing w:after="0" w:line="240" w:lineRule="auto"/>
              <w:jc w:val="both"/>
              <w:rPr>
                <w:rFonts w:ascii="Times New Roman" w:hAnsi="Times New Roman"/>
                <w:i/>
                <w:sz w:val="16"/>
                <w:szCs w:val="16"/>
              </w:rPr>
            </w:pPr>
            <w:r w:rsidRPr="00A20A18">
              <w:rPr>
                <w:rFonts w:ascii="Times New Roman" w:hAnsi="Times New Roman"/>
                <w:i/>
                <w:sz w:val="16"/>
                <w:szCs w:val="16"/>
              </w:rPr>
              <w:t>Почтовый адрес, схема размещения организации культуры, схема проезда</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widowControl w:val="0"/>
              <w:spacing w:after="0" w:line="240" w:lineRule="auto"/>
              <w:jc w:val="both"/>
              <w:rPr>
                <w:rFonts w:ascii="Times New Roman" w:hAnsi="Times New Roman"/>
                <w:i/>
                <w:sz w:val="16"/>
                <w:szCs w:val="16"/>
              </w:rPr>
            </w:pPr>
            <w:r w:rsidRPr="00A20A18">
              <w:rPr>
                <w:rFonts w:ascii="Times New Roman" w:hAnsi="Times New Roman"/>
                <w:i/>
                <w:sz w:val="16"/>
                <w:szCs w:val="16"/>
              </w:rPr>
              <w:t>Адрес электронной почты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widowControl w:val="0"/>
              <w:spacing w:after="0" w:line="240" w:lineRule="auto"/>
              <w:jc w:val="both"/>
              <w:rPr>
                <w:rFonts w:ascii="Times New Roman" w:hAnsi="Times New Roman"/>
                <w:i/>
                <w:sz w:val="16"/>
                <w:szCs w:val="16"/>
              </w:rPr>
            </w:pPr>
            <w:r w:rsidRPr="00A20A18">
              <w:rPr>
                <w:rFonts w:ascii="Times New Roman" w:hAnsi="Times New Roman"/>
                <w:i/>
                <w:sz w:val="16"/>
                <w:szCs w:val="16"/>
              </w:rPr>
              <w:t>Структура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w:t>
            </w:r>
          </w:p>
        </w:tc>
      </w:tr>
      <w:tr w:rsidR="00CF4866" w:rsidRPr="00A20A18" w:rsidTr="00A20A18">
        <w:tc>
          <w:tcPr>
            <w:tcW w:w="6095" w:type="dxa"/>
            <w:vAlign w:val="center"/>
          </w:tcPr>
          <w:p w:rsidR="00CF4866" w:rsidRPr="00A20A18" w:rsidRDefault="00CF4866" w:rsidP="00A20A18">
            <w:pPr>
              <w:widowControl w:val="0"/>
              <w:spacing w:after="0" w:line="240" w:lineRule="auto"/>
              <w:jc w:val="both"/>
              <w:rPr>
                <w:rFonts w:ascii="Times New Roman" w:hAnsi="Times New Roman"/>
                <w:i/>
                <w:sz w:val="16"/>
                <w:szCs w:val="16"/>
              </w:rPr>
            </w:pPr>
            <w:r w:rsidRPr="00A20A18">
              <w:rPr>
                <w:rFonts w:ascii="Times New Roman" w:hAnsi="Times New Roman"/>
                <w:i/>
                <w:sz w:val="16"/>
                <w:szCs w:val="16"/>
              </w:rPr>
              <w:t>Сведения об учредителе, учредительные документы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widowControl w:val="0"/>
              <w:spacing w:after="0" w:line="240" w:lineRule="auto"/>
              <w:jc w:val="both"/>
              <w:rPr>
                <w:rFonts w:ascii="Times New Roman" w:hAnsi="Times New Roman"/>
                <w:i/>
                <w:sz w:val="16"/>
                <w:szCs w:val="16"/>
              </w:rPr>
            </w:pPr>
            <w:r w:rsidRPr="00A20A18">
              <w:rPr>
                <w:rFonts w:ascii="Times New Roman" w:hAnsi="Times New Roman"/>
                <w:i/>
                <w:sz w:val="16"/>
                <w:szCs w:val="16"/>
              </w:rPr>
              <w:t>Общая информация об учреждении;</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widowControl w:val="0"/>
              <w:spacing w:after="0" w:line="240" w:lineRule="auto"/>
              <w:jc w:val="both"/>
              <w:rPr>
                <w:rFonts w:ascii="Times New Roman" w:hAnsi="Times New Roman"/>
                <w:i/>
                <w:sz w:val="16"/>
                <w:szCs w:val="16"/>
              </w:rPr>
            </w:pPr>
            <w:r w:rsidRPr="00A20A18">
              <w:rPr>
                <w:rFonts w:ascii="Times New Roman" w:hAnsi="Times New Roman"/>
                <w:i/>
                <w:sz w:val="16"/>
                <w:szCs w:val="16"/>
              </w:rPr>
              <w:t>Информация о государственном задании на текущий финансовый год;</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w:t>
            </w:r>
          </w:p>
        </w:tc>
      </w:tr>
      <w:tr w:rsidR="00CF4866" w:rsidRPr="00A20A18" w:rsidTr="00A20A18">
        <w:tc>
          <w:tcPr>
            <w:tcW w:w="6095" w:type="dxa"/>
            <w:vAlign w:val="center"/>
          </w:tcPr>
          <w:p w:rsidR="00CF4866" w:rsidRPr="00A20A18" w:rsidRDefault="00CF4866" w:rsidP="00A20A18">
            <w:pPr>
              <w:widowControl w:val="0"/>
              <w:spacing w:after="0" w:line="240" w:lineRule="auto"/>
              <w:jc w:val="both"/>
              <w:rPr>
                <w:rFonts w:ascii="Times New Roman" w:hAnsi="Times New Roman"/>
                <w:i/>
                <w:sz w:val="16"/>
                <w:szCs w:val="16"/>
              </w:rPr>
            </w:pPr>
            <w:r w:rsidRPr="00A20A18">
              <w:rPr>
                <w:rFonts w:ascii="Times New Roman" w:hAnsi="Times New Roman"/>
                <w:i/>
                <w:sz w:val="16"/>
                <w:szCs w:val="16"/>
              </w:rPr>
              <w:t>Информация о выполнении государственного задания за отчетный финансовый год;</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widowControl w:val="0"/>
              <w:spacing w:after="0" w:line="240" w:lineRule="auto"/>
              <w:jc w:val="both"/>
              <w:rPr>
                <w:rFonts w:ascii="Times New Roman" w:hAnsi="Times New Roman"/>
                <w:i/>
                <w:sz w:val="16"/>
                <w:szCs w:val="16"/>
              </w:rPr>
            </w:pPr>
            <w:r w:rsidRPr="00A20A18">
              <w:rPr>
                <w:rFonts w:ascii="Times New Roman" w:hAnsi="Times New Roman"/>
                <w:i/>
                <w:sz w:val="16"/>
                <w:szCs w:val="16"/>
              </w:rPr>
              <w:t>Информация о плане финансово-хозяйственной деятельности на текущий год;</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Информация о годовой бухгалтерской отчетности за отчетный финансовый год;</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Информация о результатах деятельности и об использовании имущества;</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 xml:space="preserve">Перечень услуг, оказываемых организацией культуры. </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Ограничения по ассортименту услуг</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Ограничения по потребителям услуг.</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Дополнительные услуги, оказываемые организацией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 xml:space="preserve">Услуги, оказываемые на платной основе. </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Стоимость оказываемых услуг.</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Предоставление преимущественного права пользования услугами учреждения</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Время доступности информации с учетом перерывов в работе сайта</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Наличие независимой системы учета посещений сайта.</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Раскрытие информации независимой системы учета посещений сайта</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Наличие встроенной системы контекстного поиска по сайту</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Бесплатность, доступность информации</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Отсутствие нарушений отображения, форматирования или иных дефектов</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0,5</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Дата и время размещения информации</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2</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Электронный билет организации культуры/ электронный каталог/</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Он-лайн регистрация/возможность бронирования билетов/электронных документов</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Электронная очередь/электронная запись в учреждение</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Виртуальные экскурсии по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Режим, график работы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Телефон справочной службы, телефон руководителя организации культуры (приемная)</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2</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2</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Раздел для направления предложений по улучшению качества услуг организации</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Ссылка на радел оценки качества оказания услуг организации культуры (или виджет на сайте учреждения)</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Информационные сообщения о проведении независимой оценки</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Результаты независимой оценки качества оказания услуг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0</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c>
          <w:tcPr>
            <w:tcW w:w="2126" w:type="dxa"/>
            <w:vAlign w:val="center"/>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1</w:t>
            </w:r>
          </w:p>
        </w:tc>
      </w:tr>
      <w:tr w:rsidR="00CF4866" w:rsidRPr="00A20A18" w:rsidTr="00A20A18">
        <w:tc>
          <w:tcPr>
            <w:tcW w:w="6095" w:type="dxa"/>
            <w:vAlign w:val="center"/>
          </w:tcPr>
          <w:p w:rsidR="00CF4866" w:rsidRPr="00A20A18" w:rsidRDefault="00CF4866" w:rsidP="00A20A18">
            <w:pPr>
              <w:spacing w:after="0" w:line="240" w:lineRule="auto"/>
              <w:jc w:val="both"/>
              <w:rPr>
                <w:rFonts w:ascii="Times New Roman" w:hAnsi="Times New Roman"/>
                <w:i/>
                <w:sz w:val="16"/>
                <w:szCs w:val="16"/>
              </w:rPr>
            </w:pPr>
            <w:r w:rsidRPr="00A20A18">
              <w:rPr>
                <w:rFonts w:ascii="Times New Roman" w:hAnsi="Times New Roman"/>
                <w:i/>
                <w:sz w:val="16"/>
                <w:szCs w:val="16"/>
              </w:rPr>
              <w:t>ИТОГО</w:t>
            </w:r>
          </w:p>
        </w:tc>
        <w:tc>
          <w:tcPr>
            <w:tcW w:w="1985" w:type="dxa"/>
          </w:tcPr>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Макс. значение</w:t>
            </w:r>
          </w:p>
          <w:p w:rsidR="00CF4866" w:rsidRPr="00A20A18" w:rsidRDefault="00CF4866" w:rsidP="00A20A18">
            <w:pPr>
              <w:spacing w:after="0" w:line="240" w:lineRule="auto"/>
              <w:jc w:val="center"/>
              <w:rPr>
                <w:rFonts w:ascii="Times New Roman" w:hAnsi="Times New Roman"/>
                <w:i/>
                <w:sz w:val="16"/>
                <w:szCs w:val="16"/>
              </w:rPr>
            </w:pPr>
            <w:r w:rsidRPr="00A20A18">
              <w:rPr>
                <w:rFonts w:ascii="Times New Roman" w:hAnsi="Times New Roman"/>
                <w:i/>
                <w:sz w:val="16"/>
                <w:szCs w:val="16"/>
              </w:rPr>
              <w:t>40 балла</w:t>
            </w:r>
          </w:p>
        </w:tc>
        <w:tc>
          <w:tcPr>
            <w:tcW w:w="2126" w:type="dxa"/>
          </w:tcPr>
          <w:p w:rsidR="00CF4866" w:rsidRPr="00A20A18" w:rsidRDefault="00CF4866" w:rsidP="00A20A18">
            <w:pPr>
              <w:widowControl w:val="0"/>
              <w:spacing w:after="0" w:line="360" w:lineRule="auto"/>
              <w:jc w:val="center"/>
              <w:rPr>
                <w:rFonts w:ascii="Times New Roman" w:hAnsi="Times New Roman"/>
                <w:i/>
                <w:sz w:val="16"/>
                <w:szCs w:val="16"/>
              </w:rPr>
            </w:pPr>
            <w:r w:rsidRPr="00A20A18">
              <w:rPr>
                <w:rFonts w:ascii="Times New Roman" w:hAnsi="Times New Roman"/>
                <w:i/>
                <w:sz w:val="16"/>
                <w:szCs w:val="16"/>
              </w:rPr>
              <w:t>32</w:t>
            </w:r>
          </w:p>
        </w:tc>
      </w:tr>
    </w:tbl>
    <w:p w:rsidR="00CF4866" w:rsidRPr="00FD1C14" w:rsidRDefault="00CF4866" w:rsidP="00417CA2">
      <w:pPr>
        <w:widowControl w:val="0"/>
        <w:spacing w:after="0" w:line="240" w:lineRule="auto"/>
        <w:ind w:left="142"/>
        <w:jc w:val="both"/>
        <w:rPr>
          <w:rFonts w:ascii="Times New Roman" w:hAnsi="Times New Roman"/>
        </w:rPr>
      </w:pPr>
      <w:r w:rsidRPr="00FD1C14">
        <w:rPr>
          <w:rFonts w:ascii="Times New Roman" w:hAnsi="Times New Roman"/>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CF4866" w:rsidRDefault="00CF4866" w:rsidP="00417CA2">
      <w:pPr>
        <w:widowControl w:val="0"/>
        <w:spacing w:after="0" w:line="240" w:lineRule="auto"/>
        <w:ind w:left="142"/>
        <w:jc w:val="both"/>
        <w:rPr>
          <w:rFonts w:ascii="Times New Roman" w:hAnsi="Times New Roman"/>
        </w:rPr>
      </w:pPr>
      <w:r w:rsidRPr="00FD1C14">
        <w:rPr>
          <w:rFonts w:ascii="Times New Roman" w:hAnsi="Times New Roman"/>
        </w:rPr>
        <w:t>Перечень информационных объектов представлен в Приложении 2 к Методическим рекомендациям.</w:t>
      </w:r>
    </w:p>
    <w:p w:rsidR="00CF4866" w:rsidRDefault="00CF4866" w:rsidP="00417CA2">
      <w:pPr>
        <w:widowControl w:val="0"/>
        <w:spacing w:after="0" w:line="240" w:lineRule="auto"/>
        <w:ind w:left="142"/>
        <w:jc w:val="both"/>
        <w:rPr>
          <w:rFonts w:ascii="Times New Roman" w:hAnsi="Times New Roman"/>
        </w:rPr>
      </w:pPr>
    </w:p>
    <w:p w:rsidR="00CF4866" w:rsidRPr="00FD1C14" w:rsidRDefault="00CF4866" w:rsidP="00417CA2">
      <w:pPr>
        <w:widowControl w:val="0"/>
        <w:spacing w:after="0" w:line="240" w:lineRule="auto"/>
        <w:ind w:left="142"/>
        <w:jc w:val="both"/>
        <w:rPr>
          <w:rFonts w:ascii="Times New Roman" w:hAnsi="Times New Roman"/>
        </w:rPr>
      </w:pPr>
    </w:p>
    <w:p w:rsidR="00CF4866" w:rsidRPr="00FD1C14" w:rsidRDefault="00CF4866" w:rsidP="008C3C7F">
      <w:pPr>
        <w:widowControl w:val="0"/>
        <w:spacing w:after="0" w:line="360" w:lineRule="auto"/>
        <w:ind w:firstLine="708"/>
        <w:jc w:val="both"/>
        <w:rPr>
          <w:rFonts w:ascii="Times New Roman" w:hAnsi="Times New Roman"/>
          <w:sz w:val="28"/>
          <w:szCs w:val="28"/>
        </w:rPr>
      </w:pPr>
      <w:r w:rsidRPr="00FD1C14">
        <w:rPr>
          <w:rFonts w:ascii="Times New Roman" w:hAnsi="Times New Roman"/>
          <w:sz w:val="28"/>
          <w:szCs w:val="28"/>
        </w:rPr>
        <w:t>Результаты полученных оценок системати</w:t>
      </w:r>
      <w:r>
        <w:rPr>
          <w:rFonts w:ascii="Times New Roman" w:hAnsi="Times New Roman"/>
          <w:sz w:val="28"/>
          <w:szCs w:val="28"/>
        </w:rPr>
        <w:t>зируются</w:t>
      </w:r>
      <w:r w:rsidRPr="00FD1C14">
        <w:rPr>
          <w:rFonts w:ascii="Times New Roman" w:hAnsi="Times New Roman"/>
          <w:sz w:val="28"/>
          <w:szCs w:val="28"/>
        </w:rPr>
        <w:t xml:space="preserve"> и представ</w:t>
      </w:r>
      <w:r>
        <w:rPr>
          <w:rFonts w:ascii="Times New Roman" w:hAnsi="Times New Roman"/>
          <w:sz w:val="28"/>
          <w:szCs w:val="28"/>
        </w:rPr>
        <w:t>ляются</w:t>
      </w:r>
      <w:r w:rsidRPr="00FD1C14">
        <w:rPr>
          <w:rFonts w:ascii="Times New Roman" w:hAnsi="Times New Roman"/>
          <w:sz w:val="28"/>
          <w:szCs w:val="28"/>
        </w:rPr>
        <w:t xml:space="preserve"> в едином формате (таблица 4.4).</w:t>
      </w:r>
    </w:p>
    <w:p w:rsidR="00CF4866" w:rsidRPr="00FD1C14" w:rsidRDefault="00CF4866"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t xml:space="preserve">Таблица 4.4 </w:t>
      </w:r>
    </w:p>
    <w:p w:rsidR="00CF4866" w:rsidRPr="00FD1C14" w:rsidRDefault="00CF4866" w:rsidP="008C3C7F">
      <w:pPr>
        <w:widowControl w:val="0"/>
        <w:spacing w:after="0" w:line="240" w:lineRule="auto"/>
        <w:jc w:val="center"/>
        <w:rPr>
          <w:rFonts w:ascii="Times New Roman" w:hAnsi="Times New Roman"/>
          <w:sz w:val="28"/>
          <w:szCs w:val="28"/>
        </w:rPr>
      </w:pPr>
      <w:r w:rsidRPr="00FD1C14">
        <w:rPr>
          <w:rFonts w:ascii="Times New Roman" w:hAnsi="Times New Roman"/>
          <w:sz w:val="28"/>
          <w:szCs w:val="28"/>
        </w:rPr>
        <w:t>Результаты независимой оценки качества оказания услуг организациями культуры, расположенными на территории_______________________</w:t>
      </w:r>
    </w:p>
    <w:p w:rsidR="00CF4866" w:rsidRPr="00FD1C14" w:rsidRDefault="00CF4866" w:rsidP="009A6A0C">
      <w:pPr>
        <w:widowControl w:val="0"/>
        <w:spacing w:after="0" w:line="240" w:lineRule="auto"/>
        <w:ind w:left="3540" w:firstLine="708"/>
        <w:jc w:val="center"/>
        <w:rPr>
          <w:rFonts w:ascii="Times New Roman" w:hAnsi="Times New Roman"/>
          <w:sz w:val="24"/>
          <w:szCs w:val="24"/>
        </w:rPr>
      </w:pPr>
      <w:r w:rsidRPr="00FD1C14">
        <w:rPr>
          <w:rFonts w:ascii="Times New Roman" w:hAnsi="Times New Roman"/>
          <w:sz w:val="24"/>
          <w:szCs w:val="24"/>
        </w:rPr>
        <w:t>(наименование субъекта РФ)</w:t>
      </w:r>
    </w:p>
    <w:p w:rsidR="00CF4866" w:rsidRPr="00FD1C14" w:rsidRDefault="00CF4866" w:rsidP="008C3C7F">
      <w:pPr>
        <w:widowControl w:val="0"/>
        <w:spacing w:after="0" w:line="240" w:lineRule="auto"/>
        <w:jc w:val="center"/>
        <w:rPr>
          <w:rFonts w:ascii="Times New Roman" w:hAnsi="Times New Roman"/>
          <w:sz w:val="24"/>
          <w:szCs w:val="24"/>
        </w:rPr>
      </w:pPr>
    </w:p>
    <w:tbl>
      <w:tblPr>
        <w:tblW w:w="97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843"/>
        <w:gridCol w:w="2126"/>
        <w:gridCol w:w="2268"/>
        <w:gridCol w:w="1417"/>
      </w:tblGrid>
      <w:tr w:rsidR="00CF4866" w:rsidRPr="00A20A18" w:rsidTr="00A20A18">
        <w:tc>
          <w:tcPr>
            <w:tcW w:w="2093" w:type="dxa"/>
          </w:tcPr>
          <w:p w:rsidR="00CF4866" w:rsidRPr="00A20A18" w:rsidRDefault="00CF4866" w:rsidP="00A20A18">
            <w:pPr>
              <w:widowControl w:val="0"/>
              <w:spacing w:after="0" w:line="240" w:lineRule="auto"/>
              <w:jc w:val="center"/>
              <w:rPr>
                <w:rFonts w:ascii="Times New Roman" w:hAnsi="Times New Roman"/>
                <w:sz w:val="24"/>
                <w:szCs w:val="24"/>
              </w:rPr>
            </w:pPr>
            <w:r w:rsidRPr="00A20A18">
              <w:rPr>
                <w:rFonts w:ascii="Times New Roman" w:hAnsi="Times New Roman"/>
                <w:sz w:val="24"/>
                <w:szCs w:val="24"/>
              </w:rPr>
              <w:t>Наименование организации культуры</w:t>
            </w:r>
          </w:p>
        </w:tc>
        <w:tc>
          <w:tcPr>
            <w:tcW w:w="1843" w:type="dxa"/>
          </w:tcPr>
          <w:p w:rsidR="00CF4866" w:rsidRPr="00A20A18" w:rsidRDefault="00CF4866" w:rsidP="00A20A18">
            <w:pPr>
              <w:widowControl w:val="0"/>
              <w:spacing w:after="0" w:line="240" w:lineRule="auto"/>
              <w:jc w:val="center"/>
              <w:rPr>
                <w:rFonts w:ascii="Times New Roman" w:hAnsi="Times New Roman"/>
                <w:sz w:val="24"/>
                <w:szCs w:val="24"/>
              </w:rPr>
            </w:pPr>
            <w:r w:rsidRPr="00A20A18">
              <w:rPr>
                <w:rFonts w:ascii="Times New Roman" w:hAnsi="Times New Roman"/>
                <w:sz w:val="24"/>
                <w:szCs w:val="24"/>
              </w:rPr>
              <w:t>Оценка уровня удовлетворенности качеством оказываемых услуг, баллы*</w:t>
            </w:r>
          </w:p>
        </w:tc>
        <w:tc>
          <w:tcPr>
            <w:tcW w:w="2126" w:type="dxa"/>
          </w:tcPr>
          <w:p w:rsidR="00CF4866" w:rsidRPr="00A20A18" w:rsidRDefault="00CF4866" w:rsidP="00A20A18">
            <w:pPr>
              <w:widowControl w:val="0"/>
              <w:spacing w:after="0" w:line="240" w:lineRule="auto"/>
              <w:jc w:val="center"/>
              <w:rPr>
                <w:rFonts w:ascii="Times New Roman" w:hAnsi="Times New Roman"/>
                <w:sz w:val="24"/>
                <w:szCs w:val="24"/>
              </w:rPr>
            </w:pPr>
            <w:r w:rsidRPr="00A20A18">
              <w:rPr>
                <w:rFonts w:ascii="Times New Roman" w:hAnsi="Times New Roman"/>
                <w:sz w:val="24"/>
                <w:szCs w:val="24"/>
              </w:rPr>
              <w:t>Оценка уровня открытости и доступности информации организации культуры на сайте www.bus.gov.ru **</w:t>
            </w:r>
          </w:p>
        </w:tc>
        <w:tc>
          <w:tcPr>
            <w:tcW w:w="2268" w:type="dxa"/>
          </w:tcPr>
          <w:p w:rsidR="00CF4866" w:rsidRPr="00A20A18" w:rsidRDefault="00CF4866" w:rsidP="00A20A18">
            <w:pPr>
              <w:widowControl w:val="0"/>
              <w:spacing w:after="0" w:line="240" w:lineRule="auto"/>
              <w:jc w:val="center"/>
              <w:rPr>
                <w:rFonts w:ascii="Times New Roman" w:hAnsi="Times New Roman"/>
                <w:sz w:val="24"/>
                <w:szCs w:val="24"/>
              </w:rPr>
            </w:pPr>
            <w:r w:rsidRPr="00A20A18">
              <w:rPr>
                <w:rFonts w:ascii="Times New Roman" w:hAnsi="Times New Roman"/>
                <w:sz w:val="24"/>
                <w:szCs w:val="24"/>
              </w:rPr>
              <w:t>Оценка уровня открытости и доступности информации на официальном сайте организации, баллы***</w:t>
            </w:r>
          </w:p>
        </w:tc>
        <w:tc>
          <w:tcPr>
            <w:tcW w:w="1417" w:type="dxa"/>
          </w:tcPr>
          <w:p w:rsidR="00CF4866" w:rsidRPr="00A20A18" w:rsidRDefault="00CF4866" w:rsidP="00A20A18">
            <w:pPr>
              <w:widowControl w:val="0"/>
              <w:spacing w:after="0" w:line="240" w:lineRule="auto"/>
              <w:jc w:val="center"/>
              <w:rPr>
                <w:rFonts w:ascii="Times New Roman" w:hAnsi="Times New Roman"/>
                <w:sz w:val="24"/>
                <w:szCs w:val="24"/>
              </w:rPr>
            </w:pPr>
            <w:r w:rsidRPr="00A20A18">
              <w:rPr>
                <w:rFonts w:ascii="Times New Roman" w:hAnsi="Times New Roman"/>
                <w:sz w:val="24"/>
                <w:szCs w:val="24"/>
              </w:rPr>
              <w:t>Итоговая оценка</w:t>
            </w:r>
          </w:p>
        </w:tc>
      </w:tr>
      <w:tr w:rsidR="00CF4866" w:rsidRPr="00A20A18" w:rsidTr="00A20A18">
        <w:tc>
          <w:tcPr>
            <w:tcW w:w="2093" w:type="dxa"/>
          </w:tcPr>
          <w:p w:rsidR="00CF4866" w:rsidRPr="00A20A18" w:rsidRDefault="00CF4866" w:rsidP="00A20A18">
            <w:pPr>
              <w:widowControl w:val="0"/>
              <w:spacing w:after="0" w:line="360" w:lineRule="auto"/>
              <w:jc w:val="center"/>
              <w:rPr>
                <w:rFonts w:ascii="Times New Roman" w:hAnsi="Times New Roman"/>
                <w:sz w:val="20"/>
                <w:szCs w:val="20"/>
              </w:rPr>
            </w:pPr>
            <w:r w:rsidRPr="00A20A18">
              <w:rPr>
                <w:rFonts w:ascii="Times New Roman" w:hAnsi="Times New Roman"/>
                <w:sz w:val="20"/>
                <w:szCs w:val="20"/>
              </w:rPr>
              <w:t>1</w:t>
            </w:r>
          </w:p>
        </w:tc>
        <w:tc>
          <w:tcPr>
            <w:tcW w:w="1843" w:type="dxa"/>
          </w:tcPr>
          <w:p w:rsidR="00CF4866" w:rsidRPr="00A20A18" w:rsidRDefault="00CF4866" w:rsidP="00A20A18">
            <w:pPr>
              <w:widowControl w:val="0"/>
              <w:spacing w:after="0" w:line="360" w:lineRule="auto"/>
              <w:jc w:val="center"/>
              <w:rPr>
                <w:rFonts w:ascii="Times New Roman" w:hAnsi="Times New Roman"/>
                <w:sz w:val="20"/>
                <w:szCs w:val="20"/>
              </w:rPr>
            </w:pPr>
            <w:r w:rsidRPr="00A20A18">
              <w:rPr>
                <w:rFonts w:ascii="Times New Roman" w:hAnsi="Times New Roman"/>
                <w:sz w:val="20"/>
                <w:szCs w:val="20"/>
              </w:rPr>
              <w:t>2</w:t>
            </w:r>
          </w:p>
        </w:tc>
        <w:tc>
          <w:tcPr>
            <w:tcW w:w="2126" w:type="dxa"/>
          </w:tcPr>
          <w:p w:rsidR="00CF4866" w:rsidRPr="00A20A18" w:rsidRDefault="00CF4866" w:rsidP="00A20A18">
            <w:pPr>
              <w:widowControl w:val="0"/>
              <w:spacing w:after="0" w:line="360" w:lineRule="auto"/>
              <w:jc w:val="center"/>
              <w:rPr>
                <w:rFonts w:ascii="Times New Roman" w:hAnsi="Times New Roman"/>
                <w:sz w:val="20"/>
                <w:szCs w:val="20"/>
              </w:rPr>
            </w:pPr>
            <w:r w:rsidRPr="00A20A18">
              <w:rPr>
                <w:rFonts w:ascii="Times New Roman" w:hAnsi="Times New Roman"/>
                <w:sz w:val="20"/>
                <w:szCs w:val="20"/>
              </w:rPr>
              <w:t>3</w:t>
            </w:r>
          </w:p>
        </w:tc>
        <w:tc>
          <w:tcPr>
            <w:tcW w:w="2268" w:type="dxa"/>
          </w:tcPr>
          <w:p w:rsidR="00CF4866" w:rsidRPr="00A20A18" w:rsidRDefault="00CF4866" w:rsidP="00A20A18">
            <w:pPr>
              <w:widowControl w:val="0"/>
              <w:spacing w:after="0" w:line="360" w:lineRule="auto"/>
              <w:jc w:val="center"/>
              <w:rPr>
                <w:rFonts w:ascii="Times New Roman" w:hAnsi="Times New Roman"/>
                <w:sz w:val="20"/>
                <w:szCs w:val="20"/>
              </w:rPr>
            </w:pPr>
            <w:r w:rsidRPr="00A20A18">
              <w:rPr>
                <w:rFonts w:ascii="Times New Roman" w:hAnsi="Times New Roman"/>
                <w:sz w:val="20"/>
                <w:szCs w:val="20"/>
              </w:rPr>
              <w:t>4</w:t>
            </w:r>
          </w:p>
        </w:tc>
        <w:tc>
          <w:tcPr>
            <w:tcW w:w="1417" w:type="dxa"/>
          </w:tcPr>
          <w:p w:rsidR="00CF4866" w:rsidRPr="00A20A18" w:rsidRDefault="00CF4866" w:rsidP="00A20A18">
            <w:pPr>
              <w:widowControl w:val="0"/>
              <w:spacing w:after="0" w:line="360" w:lineRule="auto"/>
              <w:jc w:val="center"/>
              <w:rPr>
                <w:rFonts w:ascii="Times New Roman" w:hAnsi="Times New Roman"/>
                <w:sz w:val="20"/>
                <w:szCs w:val="20"/>
                <w:lang w:val="en-US"/>
              </w:rPr>
            </w:pPr>
            <w:r w:rsidRPr="00A20A18">
              <w:rPr>
                <w:rFonts w:ascii="Times New Roman" w:hAnsi="Times New Roman"/>
                <w:sz w:val="20"/>
                <w:szCs w:val="20"/>
              </w:rPr>
              <w:t>5=</w:t>
            </w:r>
            <w:r w:rsidRPr="00A20A18">
              <w:rPr>
                <w:rFonts w:ascii="Times New Roman" w:hAnsi="Times New Roman"/>
                <w:sz w:val="20"/>
                <w:szCs w:val="20"/>
                <w:lang w:val="en-US"/>
              </w:rPr>
              <w:t>2+3+4</w:t>
            </w:r>
          </w:p>
        </w:tc>
      </w:tr>
      <w:tr w:rsidR="00CF4866" w:rsidRPr="00A20A18" w:rsidTr="00A20A18">
        <w:tc>
          <w:tcPr>
            <w:tcW w:w="2093" w:type="dxa"/>
          </w:tcPr>
          <w:p w:rsidR="00CF4866" w:rsidRPr="00A20A18" w:rsidRDefault="00CF4866" w:rsidP="00A20A18">
            <w:pPr>
              <w:widowControl w:val="0"/>
              <w:spacing w:after="0" w:line="360" w:lineRule="auto"/>
              <w:jc w:val="both"/>
              <w:rPr>
                <w:rFonts w:ascii="Times New Roman" w:hAnsi="Times New Roman"/>
                <w:i/>
                <w:sz w:val="20"/>
                <w:szCs w:val="20"/>
              </w:rPr>
            </w:pPr>
            <w:r w:rsidRPr="00A20A18">
              <w:rPr>
                <w:rFonts w:ascii="Times New Roman" w:hAnsi="Times New Roman"/>
                <w:i/>
                <w:sz w:val="20"/>
                <w:szCs w:val="20"/>
              </w:rPr>
              <w:t xml:space="preserve">Пример заполнения: </w:t>
            </w:r>
          </w:p>
        </w:tc>
        <w:tc>
          <w:tcPr>
            <w:tcW w:w="1843" w:type="dxa"/>
          </w:tcPr>
          <w:p w:rsidR="00CF4866" w:rsidRPr="00A20A18" w:rsidRDefault="00CF4866" w:rsidP="00A20A18">
            <w:pPr>
              <w:widowControl w:val="0"/>
              <w:spacing w:after="0" w:line="360" w:lineRule="auto"/>
              <w:jc w:val="center"/>
              <w:rPr>
                <w:rFonts w:ascii="Times New Roman" w:hAnsi="Times New Roman"/>
                <w:sz w:val="20"/>
                <w:szCs w:val="20"/>
              </w:rPr>
            </w:pPr>
          </w:p>
        </w:tc>
        <w:tc>
          <w:tcPr>
            <w:tcW w:w="2126" w:type="dxa"/>
          </w:tcPr>
          <w:p w:rsidR="00CF4866" w:rsidRPr="00A20A18" w:rsidRDefault="00CF4866" w:rsidP="00A20A18">
            <w:pPr>
              <w:widowControl w:val="0"/>
              <w:spacing w:after="0" w:line="360" w:lineRule="auto"/>
              <w:jc w:val="center"/>
              <w:rPr>
                <w:rFonts w:ascii="Times New Roman" w:hAnsi="Times New Roman"/>
                <w:sz w:val="20"/>
                <w:szCs w:val="20"/>
              </w:rPr>
            </w:pPr>
          </w:p>
        </w:tc>
        <w:tc>
          <w:tcPr>
            <w:tcW w:w="2268" w:type="dxa"/>
          </w:tcPr>
          <w:p w:rsidR="00CF4866" w:rsidRPr="00A20A18" w:rsidRDefault="00CF4866" w:rsidP="00A20A18">
            <w:pPr>
              <w:widowControl w:val="0"/>
              <w:spacing w:after="0" w:line="360" w:lineRule="auto"/>
              <w:jc w:val="center"/>
              <w:rPr>
                <w:rFonts w:ascii="Times New Roman" w:hAnsi="Times New Roman"/>
                <w:sz w:val="20"/>
                <w:szCs w:val="20"/>
              </w:rPr>
            </w:pPr>
          </w:p>
        </w:tc>
        <w:tc>
          <w:tcPr>
            <w:tcW w:w="1417" w:type="dxa"/>
          </w:tcPr>
          <w:p w:rsidR="00CF4866" w:rsidRPr="00A20A18" w:rsidRDefault="00CF4866" w:rsidP="00A20A18">
            <w:pPr>
              <w:widowControl w:val="0"/>
              <w:spacing w:after="0" w:line="360" w:lineRule="auto"/>
              <w:jc w:val="center"/>
              <w:rPr>
                <w:rFonts w:ascii="Times New Roman" w:hAnsi="Times New Roman"/>
                <w:sz w:val="20"/>
                <w:szCs w:val="20"/>
              </w:rPr>
            </w:pPr>
          </w:p>
        </w:tc>
      </w:tr>
      <w:tr w:rsidR="00CF4866" w:rsidRPr="00A20A18" w:rsidTr="00A20A18">
        <w:tc>
          <w:tcPr>
            <w:tcW w:w="2093" w:type="dxa"/>
          </w:tcPr>
          <w:p w:rsidR="00CF4866" w:rsidRPr="00A20A18" w:rsidRDefault="00CF4866" w:rsidP="00A20A18">
            <w:pPr>
              <w:widowControl w:val="0"/>
              <w:spacing w:after="0" w:line="360" w:lineRule="auto"/>
              <w:jc w:val="both"/>
              <w:rPr>
                <w:rFonts w:ascii="Times New Roman" w:hAnsi="Times New Roman"/>
                <w:sz w:val="24"/>
                <w:szCs w:val="24"/>
              </w:rPr>
            </w:pPr>
            <w:r w:rsidRPr="00A20A18">
              <w:rPr>
                <w:rFonts w:ascii="Times New Roman" w:hAnsi="Times New Roman"/>
                <w:i/>
                <w:sz w:val="20"/>
                <w:szCs w:val="20"/>
              </w:rPr>
              <w:t xml:space="preserve"> театр </w:t>
            </w:r>
          </w:p>
        </w:tc>
        <w:tc>
          <w:tcPr>
            <w:tcW w:w="1843" w:type="dxa"/>
          </w:tcPr>
          <w:p w:rsidR="00CF4866" w:rsidRPr="00A20A18" w:rsidRDefault="00CF4866" w:rsidP="00A20A18">
            <w:pPr>
              <w:spacing w:after="0" w:line="240" w:lineRule="auto"/>
              <w:jc w:val="center"/>
              <w:rPr>
                <w:rFonts w:ascii="Times New Roman" w:hAnsi="Times New Roman"/>
                <w:i/>
                <w:sz w:val="20"/>
                <w:szCs w:val="20"/>
              </w:rPr>
            </w:pPr>
            <w:r w:rsidRPr="00A20A18">
              <w:rPr>
                <w:rFonts w:ascii="Times New Roman" w:hAnsi="Times New Roman"/>
                <w:i/>
                <w:sz w:val="20"/>
                <w:szCs w:val="20"/>
              </w:rPr>
              <w:t>51,70</w:t>
            </w:r>
          </w:p>
        </w:tc>
        <w:tc>
          <w:tcPr>
            <w:tcW w:w="2126" w:type="dxa"/>
          </w:tcPr>
          <w:p w:rsidR="00CF4866" w:rsidRPr="00A20A18" w:rsidRDefault="00CF4866" w:rsidP="00A20A18">
            <w:pPr>
              <w:spacing w:after="0" w:line="240" w:lineRule="auto"/>
              <w:jc w:val="center"/>
              <w:rPr>
                <w:rFonts w:ascii="Times New Roman" w:hAnsi="Times New Roman"/>
                <w:i/>
                <w:sz w:val="20"/>
                <w:szCs w:val="20"/>
              </w:rPr>
            </w:pPr>
            <w:r w:rsidRPr="00A20A18">
              <w:rPr>
                <w:rFonts w:ascii="Times New Roman" w:hAnsi="Times New Roman"/>
                <w:i/>
                <w:sz w:val="20"/>
                <w:szCs w:val="20"/>
              </w:rPr>
              <w:t>5</w:t>
            </w:r>
          </w:p>
        </w:tc>
        <w:tc>
          <w:tcPr>
            <w:tcW w:w="2268" w:type="dxa"/>
          </w:tcPr>
          <w:p w:rsidR="00CF4866" w:rsidRPr="00A20A18" w:rsidRDefault="00CF4866" w:rsidP="00A20A18">
            <w:pPr>
              <w:spacing w:after="0" w:line="240" w:lineRule="auto"/>
              <w:jc w:val="center"/>
              <w:rPr>
                <w:rFonts w:ascii="Times New Roman" w:hAnsi="Times New Roman"/>
                <w:i/>
                <w:sz w:val="20"/>
                <w:szCs w:val="20"/>
              </w:rPr>
            </w:pPr>
            <w:r w:rsidRPr="00A20A18">
              <w:rPr>
                <w:rFonts w:ascii="Times New Roman" w:hAnsi="Times New Roman"/>
                <w:i/>
                <w:sz w:val="20"/>
                <w:szCs w:val="20"/>
              </w:rPr>
              <w:t>32</w:t>
            </w:r>
          </w:p>
        </w:tc>
        <w:tc>
          <w:tcPr>
            <w:tcW w:w="1417" w:type="dxa"/>
          </w:tcPr>
          <w:p w:rsidR="00CF4866" w:rsidRPr="00A20A18" w:rsidRDefault="00CF4866" w:rsidP="00A20A18">
            <w:pPr>
              <w:spacing w:after="0" w:line="240" w:lineRule="auto"/>
              <w:jc w:val="center"/>
              <w:rPr>
                <w:rFonts w:ascii="Times New Roman" w:hAnsi="Times New Roman"/>
                <w:i/>
                <w:sz w:val="20"/>
                <w:szCs w:val="20"/>
              </w:rPr>
            </w:pPr>
            <w:r w:rsidRPr="00A20A18">
              <w:rPr>
                <w:rFonts w:ascii="Times New Roman" w:hAnsi="Times New Roman"/>
                <w:i/>
                <w:sz w:val="20"/>
                <w:szCs w:val="20"/>
              </w:rPr>
              <w:t>88,70</w:t>
            </w:r>
          </w:p>
        </w:tc>
      </w:tr>
      <w:tr w:rsidR="00CF4866" w:rsidRPr="00A20A18" w:rsidTr="00A20A18">
        <w:tc>
          <w:tcPr>
            <w:tcW w:w="2093" w:type="dxa"/>
          </w:tcPr>
          <w:p w:rsidR="00CF4866" w:rsidRPr="00A20A18" w:rsidRDefault="00CF4866" w:rsidP="00A20A18">
            <w:pPr>
              <w:widowControl w:val="0"/>
              <w:spacing w:after="0" w:line="360" w:lineRule="auto"/>
              <w:jc w:val="both"/>
              <w:rPr>
                <w:rFonts w:ascii="Times New Roman" w:hAnsi="Times New Roman"/>
                <w:sz w:val="24"/>
                <w:szCs w:val="24"/>
              </w:rPr>
            </w:pPr>
          </w:p>
        </w:tc>
        <w:tc>
          <w:tcPr>
            <w:tcW w:w="1843" w:type="dxa"/>
          </w:tcPr>
          <w:p w:rsidR="00CF4866" w:rsidRPr="00A20A18" w:rsidRDefault="00CF4866" w:rsidP="00A20A18">
            <w:pPr>
              <w:widowControl w:val="0"/>
              <w:spacing w:after="0" w:line="360" w:lineRule="auto"/>
              <w:jc w:val="both"/>
              <w:rPr>
                <w:rFonts w:ascii="Times New Roman" w:hAnsi="Times New Roman"/>
                <w:sz w:val="24"/>
                <w:szCs w:val="24"/>
              </w:rPr>
            </w:pPr>
          </w:p>
        </w:tc>
        <w:tc>
          <w:tcPr>
            <w:tcW w:w="2126" w:type="dxa"/>
          </w:tcPr>
          <w:p w:rsidR="00CF4866" w:rsidRPr="00A20A18" w:rsidRDefault="00CF4866" w:rsidP="00A20A18">
            <w:pPr>
              <w:widowControl w:val="0"/>
              <w:spacing w:after="0" w:line="360" w:lineRule="auto"/>
              <w:jc w:val="both"/>
              <w:rPr>
                <w:rFonts w:ascii="Times New Roman" w:hAnsi="Times New Roman"/>
                <w:sz w:val="24"/>
                <w:szCs w:val="24"/>
              </w:rPr>
            </w:pPr>
          </w:p>
        </w:tc>
        <w:tc>
          <w:tcPr>
            <w:tcW w:w="2268" w:type="dxa"/>
          </w:tcPr>
          <w:p w:rsidR="00CF4866" w:rsidRPr="00A20A18" w:rsidRDefault="00CF4866" w:rsidP="00A20A18">
            <w:pPr>
              <w:widowControl w:val="0"/>
              <w:spacing w:after="0" w:line="360" w:lineRule="auto"/>
              <w:jc w:val="both"/>
              <w:rPr>
                <w:rFonts w:ascii="Times New Roman" w:hAnsi="Times New Roman"/>
                <w:sz w:val="24"/>
                <w:szCs w:val="24"/>
              </w:rPr>
            </w:pPr>
          </w:p>
        </w:tc>
        <w:tc>
          <w:tcPr>
            <w:tcW w:w="1417" w:type="dxa"/>
          </w:tcPr>
          <w:p w:rsidR="00CF4866" w:rsidRPr="00A20A18" w:rsidRDefault="00CF4866" w:rsidP="00A20A18">
            <w:pPr>
              <w:widowControl w:val="0"/>
              <w:spacing w:after="0" w:line="360" w:lineRule="auto"/>
              <w:jc w:val="both"/>
              <w:rPr>
                <w:rFonts w:ascii="Times New Roman" w:hAnsi="Times New Roman"/>
                <w:sz w:val="24"/>
                <w:szCs w:val="24"/>
              </w:rPr>
            </w:pPr>
          </w:p>
        </w:tc>
      </w:tr>
    </w:tbl>
    <w:p w:rsidR="00CF4866" w:rsidRPr="00023206" w:rsidRDefault="00CF4866"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.1</w:t>
      </w:r>
    </w:p>
    <w:p w:rsidR="00CF4866" w:rsidRPr="00023206" w:rsidRDefault="00CF4866"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.2</w:t>
      </w:r>
    </w:p>
    <w:p w:rsidR="00CF4866" w:rsidRPr="00023206" w:rsidRDefault="00CF4866"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.3</w:t>
      </w:r>
    </w:p>
    <w:p w:rsidR="00CF4866" w:rsidRPr="00023206" w:rsidRDefault="00CF4866" w:rsidP="008C3C7F">
      <w:pPr>
        <w:pStyle w:val="ListParagraph"/>
        <w:spacing w:after="0" w:line="360" w:lineRule="auto"/>
        <w:ind w:left="0" w:firstLine="851"/>
        <w:jc w:val="both"/>
        <w:rPr>
          <w:rFonts w:ascii="Times New Roman" w:hAnsi="Times New Roman"/>
          <w:sz w:val="16"/>
          <w:szCs w:val="28"/>
          <w:lang w:eastAsia="ru-RU"/>
        </w:rPr>
      </w:pPr>
    </w:p>
    <w:p w:rsidR="00CF4866" w:rsidRPr="00FD1C14" w:rsidRDefault="00CF4866"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1</w:t>
      </w:r>
      <w:r>
        <w:rPr>
          <w:rFonts w:ascii="Times New Roman" w:hAnsi="Times New Roman"/>
          <w:sz w:val="28"/>
          <w:szCs w:val="28"/>
        </w:rPr>
        <w:t>5</w:t>
      </w:r>
      <w:r w:rsidRPr="00FD1C14">
        <w:rPr>
          <w:rFonts w:ascii="Times New Roman" w:hAnsi="Times New Roman"/>
          <w:sz w:val="28"/>
          <w:szCs w:val="28"/>
        </w:rPr>
        <w:t>. Общественный совет рассматривает представленную оператором информацию о качестве оказания услуг организациями культуры.</w:t>
      </w:r>
    </w:p>
    <w:p w:rsidR="00CF4866" w:rsidRPr="00FD1C14" w:rsidRDefault="00CF4866"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 xml:space="preserve">По итогам проведения анализа и обсуждения полученной от оператора информации </w:t>
      </w:r>
      <w:r w:rsidRPr="00FD1C14">
        <w:rPr>
          <w:rFonts w:ascii="Times New Roman" w:hAnsi="Times New Roman"/>
          <w:sz w:val="28"/>
          <w:szCs w:val="28"/>
          <w:lang w:eastAsia="ru-RU"/>
        </w:rPr>
        <w:t>о качестве оказания услуг о</w:t>
      </w:r>
      <w:r w:rsidRPr="00FD1C14">
        <w:rPr>
          <w:rFonts w:ascii="Times New Roman" w:hAnsi="Times New Roman"/>
          <w:sz w:val="28"/>
          <w:szCs w:val="28"/>
        </w:rPr>
        <w:t xml:space="preserve">бщественный совет утверждает результаты независимой оценки. </w:t>
      </w:r>
    </w:p>
    <w:p w:rsidR="00CF4866" w:rsidRPr="00FD1C14" w:rsidRDefault="00CF4866"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CF4866" w:rsidRPr="00FD1C14" w:rsidRDefault="00CF4866"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CF4866" w:rsidRPr="000A0AEE" w:rsidRDefault="00CF4866" w:rsidP="000A0AEE">
      <w:pPr>
        <w:pStyle w:val="ListParagraph"/>
        <w:widowControl w:val="0"/>
        <w:numPr>
          <w:ilvl w:val="0"/>
          <w:numId w:val="19"/>
        </w:numPr>
        <w:spacing w:after="0" w:line="360" w:lineRule="auto"/>
        <w:ind w:left="0" w:firstLine="851"/>
        <w:jc w:val="both"/>
        <w:rPr>
          <w:rFonts w:ascii="Times New Roman" w:hAnsi="Times New Roman"/>
          <w:sz w:val="28"/>
          <w:szCs w:val="28"/>
          <w:lang w:eastAsia="ru-RU"/>
        </w:rPr>
      </w:pPr>
      <w:r w:rsidRPr="00FD1C14">
        <w:rPr>
          <w:rFonts w:ascii="Times New Roman" w:hAnsi="Times New Roman"/>
          <w:sz w:val="28"/>
          <w:szCs w:val="28"/>
        </w:rPr>
        <w:t xml:space="preserve"> </w:t>
      </w:r>
      <w:r w:rsidRPr="000A0AEE">
        <w:rPr>
          <w:rFonts w:ascii="Times New Roman" w:hAnsi="Times New Roman"/>
          <w:sz w:val="28"/>
          <w:szCs w:val="28"/>
          <w:lang w:eastAsia="ru-RU"/>
        </w:rPr>
        <w:t xml:space="preserve">Органы государственной власти субъектов Российской Федерации, органы местного самоуправления </w:t>
      </w:r>
      <w:r w:rsidRPr="00FD1C14">
        <w:rPr>
          <w:rFonts w:ascii="Times New Roman" w:hAnsi="Times New Roman"/>
          <w:sz w:val="28"/>
          <w:szCs w:val="28"/>
          <w:lang w:eastAsia="ru-RU"/>
        </w:rPr>
        <w:t>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CF4866" w:rsidRPr="00FD1C14" w:rsidRDefault="00CF4866" w:rsidP="000A0AEE">
      <w:pPr>
        <w:pStyle w:val="ListParagraph"/>
        <w:widowControl w:val="0"/>
        <w:numPr>
          <w:ilvl w:val="0"/>
          <w:numId w:val="19"/>
        </w:numPr>
        <w:spacing w:after="0" w:line="360" w:lineRule="auto"/>
        <w:ind w:left="0" w:firstLine="851"/>
        <w:jc w:val="both"/>
        <w:rPr>
          <w:rFonts w:ascii="Times New Roman" w:hAnsi="Times New Roman"/>
          <w:sz w:val="28"/>
          <w:szCs w:val="28"/>
        </w:rPr>
      </w:pPr>
      <w:r>
        <w:rPr>
          <w:rFonts w:ascii="Times New Roman" w:hAnsi="Times New Roman"/>
          <w:sz w:val="28"/>
          <w:szCs w:val="28"/>
          <w:lang w:eastAsia="ru-RU"/>
        </w:rPr>
        <w:t>И</w:t>
      </w:r>
      <w:r w:rsidRPr="00FD1C14">
        <w:rPr>
          <w:rFonts w:ascii="Times New Roman" w:hAnsi="Times New Roman"/>
          <w:sz w:val="28"/>
          <w:szCs w:val="28"/>
          <w:lang w:eastAsia="ru-RU"/>
        </w:rPr>
        <w:t>нформаци</w:t>
      </w:r>
      <w:r>
        <w:rPr>
          <w:rFonts w:ascii="Times New Roman" w:hAnsi="Times New Roman"/>
          <w:sz w:val="28"/>
          <w:szCs w:val="28"/>
          <w:lang w:eastAsia="ru-RU"/>
        </w:rPr>
        <w:t>я</w:t>
      </w:r>
      <w:r w:rsidRPr="00FD1C14">
        <w:rPr>
          <w:rFonts w:ascii="Times New Roman" w:hAnsi="Times New Roman"/>
          <w:sz w:val="28"/>
          <w:szCs w:val="28"/>
          <w:lang w:eastAsia="ru-RU"/>
        </w:rPr>
        <w:t xml:space="preserve"> о результатах независимой оценки качества оказания услуг организациями культуры, расположенными на территориях субъектов Российской Федерации</w:t>
      </w:r>
      <w:r>
        <w:rPr>
          <w:rFonts w:ascii="Times New Roman" w:hAnsi="Times New Roman"/>
          <w:sz w:val="28"/>
          <w:szCs w:val="28"/>
          <w:lang w:eastAsia="ru-RU"/>
        </w:rPr>
        <w:t>, обобщается и направляется о</w:t>
      </w:r>
      <w:r w:rsidRPr="00FD1C14">
        <w:rPr>
          <w:rFonts w:ascii="Times New Roman" w:hAnsi="Times New Roman"/>
          <w:sz w:val="28"/>
          <w:szCs w:val="28"/>
          <w:lang w:eastAsia="ru-RU"/>
        </w:rPr>
        <w:t>рган</w:t>
      </w:r>
      <w:r>
        <w:rPr>
          <w:rFonts w:ascii="Times New Roman" w:hAnsi="Times New Roman"/>
          <w:sz w:val="28"/>
          <w:szCs w:val="28"/>
          <w:lang w:eastAsia="ru-RU"/>
        </w:rPr>
        <w:t>ами</w:t>
      </w:r>
      <w:r w:rsidRPr="00FD1C14">
        <w:rPr>
          <w:rFonts w:ascii="Times New Roman" w:hAnsi="Times New Roman"/>
          <w:sz w:val="28"/>
          <w:szCs w:val="28"/>
          <w:lang w:eastAsia="ru-RU"/>
        </w:rPr>
        <w:t xml:space="preserve"> государственной власти субъекта Российской Федерации в Минкультуры России.</w:t>
      </w:r>
    </w:p>
    <w:p w:rsidR="00CF4866" w:rsidRPr="00FD1C14" w:rsidRDefault="00CF4866" w:rsidP="000A0AEE">
      <w:pPr>
        <w:pStyle w:val="ListParagraph"/>
        <w:widowControl w:val="0"/>
        <w:numPr>
          <w:ilvl w:val="0"/>
          <w:numId w:val="19"/>
        </w:numPr>
        <w:spacing w:after="0" w:line="360" w:lineRule="auto"/>
        <w:ind w:left="0"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Pr="00FD1C14">
        <w:rPr>
          <w:rFonts w:ascii="Times New Roman" w:hAnsi="Times New Roman"/>
          <w:sz w:val="28"/>
          <w:szCs w:val="28"/>
          <w:lang w:eastAsia="ru-RU"/>
        </w:rPr>
        <w:t xml:space="preserve"> (</w:t>
      </w:r>
      <w:hyperlink r:id="rId8" w:history="1">
        <w:r w:rsidRPr="00FD1C14">
          <w:rPr>
            <w:rStyle w:val="Hyperlink"/>
            <w:rFonts w:ascii="Times New Roman" w:hAnsi="Times New Roman"/>
            <w:color w:val="auto"/>
            <w:sz w:val="28"/>
            <w:szCs w:val="28"/>
            <w:lang w:val="en-US" w:eastAsia="ru-RU"/>
          </w:rPr>
          <w:t>www</w:t>
        </w:r>
        <w:r w:rsidRPr="00FD1C14">
          <w:rPr>
            <w:rStyle w:val="Hyperlink"/>
            <w:rFonts w:ascii="Times New Roman" w:hAnsi="Times New Roman"/>
            <w:color w:val="auto"/>
            <w:sz w:val="28"/>
            <w:szCs w:val="28"/>
            <w:lang w:eastAsia="ru-RU"/>
          </w:rPr>
          <w:t>.</w:t>
        </w:r>
        <w:r w:rsidRPr="00FD1C14">
          <w:rPr>
            <w:rStyle w:val="Hyperlink"/>
            <w:rFonts w:ascii="Times New Roman" w:hAnsi="Times New Roman"/>
            <w:color w:val="auto"/>
            <w:sz w:val="28"/>
            <w:szCs w:val="28"/>
            <w:lang w:val="en-US" w:eastAsia="ru-RU"/>
          </w:rPr>
          <w:t>bus</w:t>
        </w:r>
        <w:r w:rsidRPr="00FD1C14">
          <w:rPr>
            <w:rStyle w:val="Hyperlink"/>
            <w:rFonts w:ascii="Times New Roman" w:hAnsi="Times New Roman"/>
            <w:color w:val="auto"/>
            <w:sz w:val="28"/>
            <w:szCs w:val="28"/>
            <w:lang w:eastAsia="ru-RU"/>
          </w:rPr>
          <w:t>.</w:t>
        </w:r>
        <w:r w:rsidRPr="00FD1C14">
          <w:rPr>
            <w:rStyle w:val="Hyperlink"/>
            <w:rFonts w:ascii="Times New Roman" w:hAnsi="Times New Roman"/>
            <w:color w:val="auto"/>
            <w:sz w:val="28"/>
            <w:szCs w:val="28"/>
            <w:lang w:val="en-US" w:eastAsia="ru-RU"/>
          </w:rPr>
          <w:t>gov</w:t>
        </w:r>
        <w:r w:rsidRPr="00FD1C14">
          <w:rPr>
            <w:rStyle w:val="Hyperlink"/>
            <w:rFonts w:ascii="Times New Roman" w:hAnsi="Times New Roman"/>
            <w:color w:val="auto"/>
            <w:sz w:val="28"/>
            <w:szCs w:val="28"/>
            <w:lang w:eastAsia="ru-RU"/>
          </w:rPr>
          <w:t>.</w:t>
        </w:r>
        <w:r w:rsidRPr="00FD1C14">
          <w:rPr>
            <w:rStyle w:val="Hyperlink"/>
            <w:rFonts w:ascii="Times New Roman" w:hAnsi="Times New Roman"/>
            <w:color w:val="auto"/>
            <w:sz w:val="28"/>
            <w:szCs w:val="28"/>
            <w:lang w:val="en-US" w:eastAsia="ru-RU"/>
          </w:rPr>
          <w:t>ru</w:t>
        </w:r>
      </w:hyperlink>
      <w:r w:rsidRPr="00FD1C14">
        <w:rPr>
          <w:rFonts w:ascii="Times New Roman" w:hAnsi="Times New Roman"/>
          <w:sz w:val="28"/>
          <w:szCs w:val="28"/>
          <w:lang w:eastAsia="ru-RU"/>
        </w:rPr>
        <w:t xml:space="preserve">) в соответствии с приказом Минфина России от 22.07.2015 № 116н </w:t>
      </w:r>
      <w:r>
        <w:rPr>
          <w:rFonts w:ascii="Times New Roman" w:hAnsi="Times New Roman"/>
          <w:sz w:val="28"/>
          <w:szCs w:val="28"/>
          <w:lang w:eastAsia="ru-RU"/>
        </w:rPr>
        <w:t>«</w:t>
      </w:r>
      <w:r w:rsidRPr="00FD1C14">
        <w:rPr>
          <w:rFonts w:ascii="Times New Roman" w:hAnsi="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sz w:val="28"/>
          <w:szCs w:val="28"/>
          <w:lang w:eastAsia="ru-RU"/>
        </w:rPr>
        <w:t>«</w:t>
      </w:r>
      <w:r w:rsidRPr="00FD1C14">
        <w:rPr>
          <w:rFonts w:ascii="Times New Roman" w:hAnsi="Times New Roman"/>
          <w:sz w:val="28"/>
          <w:szCs w:val="28"/>
          <w:lang w:eastAsia="ru-RU"/>
        </w:rPr>
        <w:t>Интернет</w:t>
      </w:r>
      <w:r>
        <w:rPr>
          <w:rFonts w:ascii="Times New Roman" w:hAnsi="Times New Roman"/>
          <w:sz w:val="28"/>
          <w:szCs w:val="28"/>
          <w:lang w:eastAsia="ru-RU"/>
        </w:rPr>
        <w:t>»</w:t>
      </w:r>
      <w:r w:rsidRPr="00FD1C14">
        <w:rPr>
          <w:rFonts w:ascii="Times New Roman" w:hAnsi="Times New Roman"/>
          <w:sz w:val="28"/>
          <w:szCs w:val="28"/>
          <w:lang w:eastAsia="ru-RU"/>
        </w:rPr>
        <w:t xml:space="preserve"> и порядке ее размещения</w:t>
      </w:r>
      <w:r>
        <w:rPr>
          <w:rFonts w:ascii="Times New Roman" w:hAnsi="Times New Roman"/>
          <w:sz w:val="28"/>
          <w:szCs w:val="28"/>
          <w:lang w:eastAsia="ru-RU"/>
        </w:rPr>
        <w:t>»</w:t>
      </w:r>
      <w:r w:rsidRPr="00FD1C14">
        <w:rPr>
          <w:rFonts w:ascii="Times New Roman" w:hAnsi="Times New Roman"/>
          <w:sz w:val="28"/>
          <w:szCs w:val="28"/>
          <w:lang w:eastAsia="ru-RU"/>
        </w:rPr>
        <w:t>, а также на официальных сайтах органов исполнительной власти субъектов Российской Федерации (органов местного самоуправления).</w:t>
      </w:r>
    </w:p>
    <w:p w:rsidR="00CF4866" w:rsidRPr="00FD1C14" w:rsidRDefault="00CF4866" w:rsidP="008C3C7F">
      <w:pPr>
        <w:spacing w:after="0" w:line="360" w:lineRule="auto"/>
        <w:ind w:firstLine="851"/>
        <w:jc w:val="center"/>
        <w:rPr>
          <w:rFonts w:ascii="Times New Roman" w:hAnsi="Times New Roman"/>
          <w:sz w:val="28"/>
          <w:szCs w:val="28"/>
        </w:rPr>
      </w:pPr>
      <w:r w:rsidRPr="00FD1C14">
        <w:rPr>
          <w:rFonts w:ascii="Times New Roman" w:hAnsi="Times New Roman"/>
          <w:sz w:val="28"/>
          <w:szCs w:val="28"/>
        </w:rPr>
        <w:br w:type="page"/>
      </w:r>
    </w:p>
    <w:p w:rsidR="00CF4866" w:rsidRPr="00FD1C14" w:rsidRDefault="00CF4866" w:rsidP="008C3C7F">
      <w:pPr>
        <w:pStyle w:val="Heading1"/>
        <w:spacing w:before="0" w:line="240" w:lineRule="auto"/>
        <w:jc w:val="right"/>
        <w:rPr>
          <w:szCs w:val="28"/>
        </w:rPr>
      </w:pPr>
      <w:r w:rsidRPr="00FD1C14">
        <w:rPr>
          <w:szCs w:val="28"/>
        </w:rPr>
        <w:t xml:space="preserve">Приложение № 1 </w:t>
      </w:r>
    </w:p>
    <w:p w:rsidR="00CF4866" w:rsidRPr="00FD1C14" w:rsidRDefault="00CF4866" w:rsidP="0041743D">
      <w:pPr>
        <w:spacing w:after="0" w:line="240" w:lineRule="auto"/>
        <w:ind w:left="5103"/>
        <w:jc w:val="both"/>
        <w:rPr>
          <w:rFonts w:ascii="Times New Roman" w:hAnsi="Times New Roman"/>
          <w:b/>
          <w:sz w:val="28"/>
          <w:szCs w:val="28"/>
        </w:rPr>
      </w:pPr>
      <w:r w:rsidRPr="00FD1C14">
        <w:rPr>
          <w:rFonts w:ascii="Times New Roman" w:eastAsia="MS Gothic" w:hAnsi="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CF4866" w:rsidRPr="00FD1C14" w:rsidRDefault="00CF4866" w:rsidP="008C3C7F">
      <w:pPr>
        <w:spacing w:after="0" w:line="240" w:lineRule="auto"/>
        <w:jc w:val="center"/>
        <w:rPr>
          <w:rFonts w:ascii="Times New Roman" w:hAnsi="Times New Roman"/>
          <w:b/>
          <w:sz w:val="28"/>
          <w:szCs w:val="28"/>
        </w:rPr>
      </w:pPr>
    </w:p>
    <w:p w:rsidR="00CF4866" w:rsidRPr="00FD1C14" w:rsidRDefault="00CF4866"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Порядок измерений </w:t>
      </w:r>
    </w:p>
    <w:p w:rsidR="00CF4866" w:rsidRPr="00FD1C14" w:rsidRDefault="00CF4866"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при независимой оценке качества оказания услуг </w:t>
      </w:r>
    </w:p>
    <w:p w:rsidR="00CF4866" w:rsidRPr="00FD1C14" w:rsidRDefault="00CF4866"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организациями культуры </w:t>
      </w:r>
    </w:p>
    <w:p w:rsidR="00CF4866" w:rsidRPr="00FD1C14" w:rsidRDefault="00CF4866" w:rsidP="008C3C7F">
      <w:pPr>
        <w:pStyle w:val="ConsPlusNormal"/>
        <w:spacing w:line="360" w:lineRule="auto"/>
        <w:jc w:val="both"/>
        <w:rPr>
          <w:rFonts w:ascii="Times New Roman" w:hAnsi="Times New Roman"/>
          <w:sz w:val="28"/>
          <w:szCs w:val="28"/>
        </w:rPr>
      </w:pP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Независимая оценка качества оказания услуг i-ой организацией культуры (</w:t>
      </w: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01F6E&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C01F6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26" type="#_x0000_t75" style="width:16.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01F6E&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C01F6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определяется по формуле:</w:t>
      </w:r>
    </w:p>
    <w:p w:rsidR="00CF4866" w:rsidRPr="00FD1C14" w:rsidRDefault="00CF4866" w:rsidP="008C3C7F">
      <w:pPr>
        <w:spacing w:after="0" w:line="360" w:lineRule="auto"/>
        <w:ind w:firstLine="709"/>
        <w:jc w:val="center"/>
        <w:rPr>
          <w:rFonts w:ascii="Times New Roman" w:hAnsi="Times New Roman"/>
          <w:sz w:val="28"/>
          <w:szCs w:val="28"/>
        </w:rPr>
      </w:pPr>
      <w:r w:rsidRPr="00FD1C14">
        <w:rPr>
          <w:rFonts w:ascii="Times New Roman" w:hAnsi="Times New Roman"/>
          <w:sz w:val="28"/>
          <w:szCs w:val="28"/>
        </w:rPr>
        <w:t>, где:</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уровень открытости и доступности информации для i-ой организации культуры;</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 - уровень удовлетворенности качеством оказания услуг i-ой организацией культуры.</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Уровень открытости и доступности информации для i-ой организации культуры определяется по формуле:</w:t>
      </w:r>
    </w:p>
    <w:p w:rsidR="00CF4866" w:rsidRPr="00FD1C14" w:rsidRDefault="00CF4866" w:rsidP="008C3C7F">
      <w:pPr>
        <w:spacing w:after="0" w:line="360" w:lineRule="auto"/>
        <w:ind w:firstLine="709"/>
        <w:jc w:val="both"/>
        <w:rPr>
          <w:rFonts w:ascii="Times New Roman" w:hAnsi="Times New Roman"/>
          <w:sz w:val="28"/>
          <w:szCs w:val="28"/>
        </w:rPr>
      </w:pPr>
    </w:p>
    <w:p w:rsidR="00CF4866" w:rsidRPr="00FD1C14" w:rsidRDefault="00CF4866" w:rsidP="008C3C7F">
      <w:pPr>
        <w:spacing w:after="0" w:line="360" w:lineRule="auto"/>
        <w:ind w:firstLine="709"/>
        <w:jc w:val="center"/>
        <w:rPr>
          <w:rFonts w:ascii="Times New Roman" w:hAnsi="Times New Roman"/>
          <w:sz w:val="28"/>
          <w:szCs w:val="28"/>
        </w:rPr>
      </w:pPr>
      <w:r w:rsidRPr="00FD1C14">
        <w:rPr>
          <w:rFonts w:ascii="Times New Roman" w:hAnsi="Times New Roman"/>
          <w:sz w:val="28"/>
          <w:szCs w:val="28"/>
        </w:rPr>
        <w:t xml:space="preserve">  , где:</w:t>
      </w:r>
    </w:p>
    <w:p w:rsidR="00CF4866" w:rsidRPr="00FD1C14" w:rsidRDefault="00CF4866" w:rsidP="008C3C7F">
      <w:pPr>
        <w:spacing w:after="0" w:line="360" w:lineRule="auto"/>
        <w:ind w:firstLine="709"/>
        <w:jc w:val="center"/>
        <w:rPr>
          <w:rFonts w:ascii="Times New Roman" w:hAnsi="Times New Roman"/>
          <w:sz w:val="28"/>
          <w:szCs w:val="28"/>
        </w:rPr>
      </w:pPr>
    </w:p>
    <w:p w:rsidR="00CF4866" w:rsidRPr="00FD1C14" w:rsidRDefault="00CF4866" w:rsidP="008C3C7F">
      <w:pPr>
        <w:spacing w:after="0" w:line="360" w:lineRule="auto"/>
        <w:ind w:firstLine="709"/>
        <w:jc w:val="both"/>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27" type="#_x0000_t75" style="width:52.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10A5D&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210A5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СЃР°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28" type="#_x0000_t75" style="width:52.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10A5D&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210A5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СЃР°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уровень открытости и доступности информации на официальном сайте i-ой организации культуры;</w:t>
      </w:r>
    </w:p>
    <w:p w:rsidR="00CF4866" w:rsidRPr="00FD1C14" w:rsidRDefault="00CF4866" w:rsidP="008C3C7F">
      <w:pPr>
        <w:spacing w:after="0" w:line="360" w:lineRule="auto"/>
        <w:ind w:firstLine="709"/>
        <w:jc w:val="both"/>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29" type="#_x0000_t75" style="width:5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8122C&quot;/&gt;&lt;wsp:rsid wsp:val=&quot;00FC16E1&quot;/&gt;&lt;wsp:rsid wsp:val=&quot;00FD1C14&quot;/&gt;&lt;wsp:rsid wsp:val=&quot;00FF1B33&quot;/&gt;&lt;/wsp:rsids&gt;&lt;/w:docPr&gt;&lt;w:body&gt;&lt;w:p wsp:rsidR=&quot;00000000&quot; wsp:rsidRDefault=&quot;00F8122C&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Р“Рњ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30" type="#_x0000_t75" style="width:5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8122C&quot;/&gt;&lt;wsp:rsid wsp:val=&quot;00FC16E1&quot;/&gt;&lt;wsp:rsid wsp:val=&quot;00FD1C14&quot;/&gt;&lt;wsp:rsid wsp:val=&quot;00FF1B33&quot;/&gt;&lt;/wsp:rsids&gt;&lt;/w:docPr&gt;&lt;w:body&gt;&lt;w:p wsp:rsidR=&quot;00000000&quot; wsp:rsidRDefault=&quot;00F8122C&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Р“Рњ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2.1. Уровень открытости и доступности информации на официальном сайте i-ой организации культуры (</w:t>
      </w: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31" type="#_x0000_t75" style="width:52.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275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6275D9&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СЃР°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32" type="#_x0000_t75" style="width:52.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275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6275D9&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СЃР°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определяется по формуле:</w:t>
      </w:r>
    </w:p>
    <w:p w:rsidR="00CF4866" w:rsidRPr="00FD1C14" w:rsidRDefault="00CF4866" w:rsidP="008C3C7F">
      <w:pPr>
        <w:spacing w:after="0" w:line="360" w:lineRule="auto"/>
        <w:ind w:firstLine="709"/>
        <w:jc w:val="center"/>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33" type="#_x0000_t75" style="width:145.5pt;height:4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34C5&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4834C5&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СЃР°Р№С‚&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undOvr&quot;/&gt;&lt;m:supHide m:val=&quot;on&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sub&gt;&lt;m:sup/&gt;&lt;m:e&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lang w:val=&quot;EN-US&quot;/&gt;&lt;/w:rPr&gt;&lt;m:t&gt;ik&lt;/m:t&gt;&lt;/m:r&gt;&lt;/m:sub&gt;&lt;/m:sSub&gt;&lt;m:r&gt;&lt;w:rPr&gt;&lt;w:rFonts w:ascii=&quot;Cambria Math&quot; w:h-ansi=&quot;Cambria Math&quot;/&gt;&lt;wx:font wx:val=&quot;Cambria Math&quot;/&gt;&lt;w:i/&gt;&lt;w:sz w:val=&quot;28&quot;/&gt;&lt;w:sz-cs w:val=&quot;28&quot;/&gt;&lt;/w:rPr&gt;&lt;m:t&gt;Г—&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Z&lt;/m:t&gt;&lt;/m:r&gt;&lt;/m:e&gt;&lt;m:sub&gt;&lt;m:r&gt;&lt;w:rPr&gt;&lt;w:rFonts w:ascii=&quot;Cambria Math&quot; w:h-ansi=&quot;Cambria Math&quot;/&gt;&lt;wx:font wx:val=&quot;Cambria Math&quot;/&gt;&lt;w:i/&gt;&lt;w:sz w:val=&quot;28&quot;/&gt;&lt;w:sz-cs w:val=&quot;28&quot;/&gt;&lt;w:lang w:val=&quot;EN-US&quot;/&gt;&lt;/w:rPr&gt;&lt;m:t&gt;ik&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34" type="#_x0000_t75" style="width:145.5pt;height:4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34C5&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4834C5&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СЃР°Р№С‚&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undOvr&quot;/&gt;&lt;m:supHide m:val=&quot;on&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k&lt;/m:t&gt;&lt;/m:r&gt;&lt;/m:sub&gt;&lt;m:sup/&gt;&lt;m:e&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lang w:val=&quot;EN-US&quot;/&gt;&lt;/w:rPr&gt;&lt;m:t&gt;ik&lt;/m:t&gt;&lt;/m:r&gt;&lt;/m:sub&gt;&lt;/m:sSub&gt;&lt;m:r&gt;&lt;w:rPr&gt;&lt;w:rFonts w:ascii=&quot;Cambria Math&quot; w:h-ansi=&quot;Cambria Math&quot;/&gt;&lt;wx:font wx:val=&quot;Cambria Math&quot;/&gt;&lt;w:i/&gt;&lt;w:sz w:val=&quot;28&quot;/&gt;&lt;w:sz-cs w:val=&quot;28&quot;/&gt;&lt;/w:rPr&gt;&lt;m:t&gt;Г—&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Z&lt;/m:t&gt;&lt;/m:r&gt;&lt;/m:e&gt;&lt;m:sub&gt;&lt;m:r&gt;&lt;w:rPr&gt;&lt;w:rFonts w:ascii=&quot;Cambria Math&quot; w:h-ansi=&quot;Cambria Math&quot;/&gt;&lt;wx:font wx:val=&quot;Cambria Math&quot;/&gt;&lt;w:i/&gt;&lt;w:sz w:val=&quot;28&quot;/&gt;&lt;w:sz-cs w:val=&quot;28&quot;/&gt;&lt;w:lang w:val=&quot;EN-US&quot;/&gt;&lt;/w:rPr&gt;&lt;m:t&gt;ik&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где:</w:t>
      </w:r>
    </w:p>
    <w:p w:rsidR="00CF4866" w:rsidRPr="00FD1C14" w:rsidRDefault="00CF4866" w:rsidP="008C3C7F">
      <w:pPr>
        <w:spacing w:after="0" w:line="360" w:lineRule="auto"/>
        <w:ind w:firstLine="709"/>
        <w:jc w:val="both"/>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35" type="#_x0000_t75" style="width:19.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768AB&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A768A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ik&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36" type="#_x0000_t75" style="width:19.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768AB&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A768AB&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ik&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CF4866" w:rsidRPr="00FD1C14" w:rsidRDefault="00CF4866" w:rsidP="008C3C7F">
      <w:pPr>
        <w:spacing w:after="0" w:line="360" w:lineRule="auto"/>
        <w:ind w:firstLine="709"/>
        <w:jc w:val="both"/>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37" type="#_x0000_t75" style="width:19.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9051F&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39051F&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Z&lt;/m:t&gt;&lt;/m:r&gt;&lt;/m:e&gt;&lt;m:sub&gt;&lt;m:r&gt;&lt;m:rPr&gt;&lt;m:sty m:val=&quot;p&quot;/&gt;&lt;/m:rPr&gt;&lt;w:rPr&gt;&lt;w:rFonts w:ascii=&quot;Cambria Math&quot; w:h-ansi=&quot;Cambria Math&quot;/&gt;&lt;wx:font wx:val=&quot;Cambria Math&quot;/&gt;&lt;w:sz w:val=&quot;28&quot;/&gt;&lt;w:sz-cs w:val=&quot;28&quot;/&gt;&lt;/w:rPr&gt;&lt;m:t&gt;ik&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38" type="#_x0000_t75" style="width:19.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9051F&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39051F&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Z&lt;/m:t&gt;&lt;/m:r&gt;&lt;/m:e&gt;&lt;m:sub&gt;&lt;m:r&gt;&lt;m:rPr&gt;&lt;m:sty m:val=&quot;p&quot;/&gt;&lt;/m:rPr&gt;&lt;w:rPr&gt;&lt;w:rFonts w:ascii=&quot;Cambria Math&quot; w:h-ansi=&quot;Cambria Math&quot;/&gt;&lt;wx:font wx:val=&quot;Cambria Math&quot;/&gt;&lt;w:sz w:val=&quot;28&quot;/&gt;&lt;w:sz-cs w:val=&quot;28&quot;/&gt;&lt;/w:rPr&gt;&lt;m:t&gt;ik&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xml:space="preserve"> - уровень значимости k-ого информационного объекта, размещенного на официальном сайте  i-ой организации культуры (см. Приложение 2 настоящих методических рекомендаций).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CF4866" w:rsidRPr="00FD1C14" w:rsidRDefault="00CF4866" w:rsidP="008C3C7F">
      <w:pPr>
        <w:pStyle w:val="NormalWeb"/>
        <w:spacing w:after="0" w:line="360" w:lineRule="auto"/>
        <w:ind w:firstLine="709"/>
        <w:rPr>
          <w:sz w:val="28"/>
          <w:szCs w:val="28"/>
        </w:rPr>
      </w:pPr>
      <w:r w:rsidRPr="00A20A18">
        <w:pict>
          <v:shape id="_x0000_i1039" type="#_x0000_t75" style="width:462pt;height:4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2C30&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B22C30&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P&lt;/m:t&gt;&lt;/m:r&gt;&lt;/m:e&gt;&lt;m:sub&gt;&lt;m:r&gt;&lt;w:rPr&gt;&lt;w:rFonts w:ascii=&quot;Cambria Math&quot; w:h-ansi=&quot;Cambria Math&quot;/&gt;&lt;wx:font wx:val=&quot;Cambria Math&quot;/&gt;&lt;w:i/&gt;&lt;w:sz w:val=&quot;28&quot;/&gt;&lt;w:sz-cs w:val=&quot;28&quot;/&gt;&lt;/w:rPr&gt;&lt;m:t&gt;ik&lt;/m:t&gt;&lt;/m:r&gt;&lt;/m:sub&gt;&lt;/m:sSub&gt;&lt;m:r&gt;&lt;w:rPr&gt;&lt;w:rFonts w:ascii=&quot;Cambria Math&quot; w:h-ansi=&quot;Cambria Math&quot;/&gt;&lt;wx:font wx:val=&quot;Cambria Math&quot;/&gt;&lt;w:i/&gt;&lt;w:sz w:val=&quot;28&quot;/&gt;&lt;w:sz-cs w:val=&quot;28&quot;/&gt;&lt;/w:rPr&gt;&lt;m:t&gt;=&lt;/m:t&gt;&lt;/m:r&gt;&lt;m:d&gt;&lt;m:dPr&gt;&lt;m:begChr m:val=&quot;{&quot;/&gt;&lt;m:endChr m:val=&quot;&quot;/&gt;&lt;m:ctrlPr&gt;&lt;w:rPr&gt;&lt;w:rFonts w:ascii=&quot;Cambria Math&quot; w:h-ansi=&quot;Cambria Math&quot;/&gt;&lt;wx:font wx:val=&quot;Cambria Math&quot;/&gt;&lt;w:i/&gt;&lt;w:sz w:val=&quot;28&quot;/&gt;&lt;w:sz-cs w:val=&quot;28&quot;/&gt;&lt;/w:rPr&gt;&lt;/m:ctrlPr&gt;&lt;/m:dPr&gt;&lt;m:e&gt;&lt;m:m&gt;&lt;m:mPr&gt;&lt;m:mcs&gt;&lt;m:mc&gt;&lt;m:mcPr&gt;&lt;m:count m:val=&quot;1&quot;/&gt;&lt;m:mcJc m:val=&quot;center&quot;/&gt;&lt;/m:mcPr&gt;&lt;/m:mc&gt;&lt;/m:mcs&gt;&lt;m:ctrlPr&gt;&lt;w:rPr&gt;&lt;w:rFonts w:ascii=&quot;Cambria Math&quot; w:h-ansi=&quot;Cambria Math&quot;/&gt;&lt;wx:font wx:val=&quot;Cambria Math&quot;/&gt;&lt;w:i/&gt;&lt;w:sz w:val=&quot;28&quot;/&gt;&lt;w:sz-cs w:val=&quot;28&quot;/&gt;&lt;/w:rPr&gt;&lt;/m:ctrlPr&gt;&lt;/m:mPr&gt;&lt;m:mr&gt;&lt;m:e&gt;&lt;m:r&gt;&lt;w:rPr&gt;&lt;w:rFonts w:ascii=&quot;Cambria Math&quot; w:h-ansi=&quot;Cambria Math&quot;/&gt;&lt;wx:font wx:val=&quot;Cambria Math&quot;/&gt;&lt;w:i/&gt;&lt;w:sz w:val=&quot;28&quot;/&gt;&lt;w:sz-cs w:val=&quot;28&quot;/&gt;&lt;/w:rPr&gt;&lt;m:t&gt;0,                   &lt;/m:t&gt;&lt;/m:r&gt;&lt;m:r&gt;&lt;m:rPr&gt;&lt;m:sty m:val=&quot;p&quot;/&gt;&lt;/m:rPr&gt;&lt;w:rPr&gt;&lt;w:rFonts w:ascii=&quot;Cambria Math&quot; w:h-ansi=&quot;Cambria Math&quot;/&gt;&lt;wx:font wx:val=&quot;Cambria Math&quot;/&gt;&lt;w:sz w:val=&quot;28&quot;/&gt;&lt;w:sz-cs w:val=&quot;28&quot;/&gt;&lt;/w:rPr&gt;&lt;m:t&gt;РёРЅС„РѕСЂРјР°С†РёРѕРЅРЅС‹Р№ РѕР±СЉРµРєС‚ РЅРµ РЅР°Р№РґРµРЅ  &lt;/m:t&gt;&lt;/m:r&gt;&lt;m:r&gt;&lt;w:rPr&gt;&lt;w:rFonts w:ascii=&quot;Cambria Math&quot; w:h-ansi=&quot;Cambria Math&quot;/&gt;&lt;wx:font wx:val=&quot;Cambria Math&quot;/&gt;&lt;w:i/&gt;&lt;w:sz w:val=&quot;28&quot;/&gt;&lt;w:sz-cs w:val=&quot;28&quot;/&gt;&lt;/w:rPr&gt;&lt;m:t&gt; &lt;/m:t&gt;&lt;/m:r&gt;&lt;/m:e&gt;&lt;/m:mr&gt;&lt;m:mr&gt;&lt;m:e&gt;&lt;m:r&gt;&lt;w:rPr&gt;&lt;w:rFonts w:ascii=&quot;Cambria Math&quot; w:h-ansi=&quot;Cambria Math&quot;/&gt;&lt;wx:font wx:val=&quot;Cambria Math&quot;/&gt;&lt;w:i/&gt;&lt;w:sz w:val=&quot;28&quot;/&gt;&lt;w:sz-cs w:val=&quot;28&quot;/&gt;&lt;/w:rPr&gt;&lt;m:t&gt;0,5,    РѕР±СЉРµРєС‚ РЅР°Р№РґРµРЅ РЅР° СЃР°Р№С‚Рµ СЃСЂРµРґСЃС‚РІР°РјРё РїРѕРёСЃРєРѕРІРѕР№ СЃРёСЃС‚РµРјС‹ &lt;/m:t&gt;&lt;/m:r&gt;&lt;/m:e&gt;&lt;/m:mr&gt;&lt;m:mr&gt;&lt;m:e&gt;&lt;m:r&gt;&lt;w:rPr&gt;&lt;w:rFonts w:ascii=&quot;Cambria Math&quot; w:h-ansi=&quot;Cambria Math&quot;/&gt;&lt;wx:font wx:val=&quot;Cambria Math&quot;/&gt;&lt;w:i/&gt;&lt;w:sz w:val=&quot;28&quot;/&gt;&lt;w:sz-cs w:val=&quot;28&quot;/&gt;&lt;/w:rPr&gt;&lt;m:t&gt;1,  РёРЅС„РѕСЂРјР°С†РёРѕРЅРЅС‹Р№ РѕР±СЉРµРєС‚ РЅР°Р№РґРµРЅ РЅР° СЃР°Р№С‚Рµ&lt;/m:t&gt;&lt;/m:r&gt;&lt;/m:e&gt;&lt;/m:mr&gt;&lt;/m:m&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2.3. Алгоритм поиска информационных объектов:</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w:t>
      </w:r>
      <w:r w:rsidRPr="00FD1C14">
        <w:rPr>
          <w:rFonts w:ascii="Tahoma" w:hAnsi="Tahoma" w:cs="Tahoma"/>
          <w:sz w:val="28"/>
          <w:szCs w:val="28"/>
        </w:rPr>
        <w:t>̆</w:t>
      </w:r>
      <w:r w:rsidRPr="00FD1C14">
        <w:rPr>
          <w:rFonts w:ascii="Times New Roman" w:hAnsi="Times New Roman"/>
          <w:sz w:val="28"/>
          <w:szCs w:val="28"/>
        </w:rPr>
        <w:t xml:space="preserve"> оценки для информационного объекта: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«0» –информационный объект не найден (число переходов превышает 10).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 xml:space="preserve"> отражает полноту и качество информации об организации культуры, размещаемой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общая информация об учреждении;</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информация о государственном задании на текущий финансовый год;</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информация о выполнении государственного задания за отчетный финансовый год;</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информация о плане финансово-хозяйственной деятельности на текущий год;</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информация о годовой бухгалтерской отчетности за отчетный финансовый год;</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информация о результатах деятельности и об использовании имущества;</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информация о контрольных мероприятиях и их результатах за отчетный финансовый год.</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 xml:space="preserve"> (</w:t>
      </w: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40" type="#_x0000_t75" style="width:5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021D1&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8021D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Р“Рњ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41" type="#_x0000_t75" style="width:5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021D1&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8021D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Р“Рњ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xml:space="preserve"> ) определяется по формуле:</w:t>
      </w:r>
    </w:p>
    <w:p w:rsidR="00CF4866" w:rsidRPr="00FD1C14" w:rsidRDefault="00CF4866" w:rsidP="008C3C7F">
      <w:pPr>
        <w:spacing w:after="0" w:line="360" w:lineRule="auto"/>
        <w:ind w:firstLine="709"/>
        <w:jc w:val="center"/>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42" type="#_x0000_t75" style="width:2in;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2DA8&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952DA8&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Р“РњРЈ&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undOvr&quot;/&gt;&lt;m:supHide m:val=&quot;on&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s&lt;/m:t&gt;&lt;/m:r&gt;&lt;/m:sub&gt;&lt;m:sup/&gt;&lt;m:e&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lang w:val=&quot;EN-US&quot;/&gt;&lt;/w:rPr&gt;&lt;m:t&gt;is&lt;/m:t&gt;&lt;/m:r&gt;&lt;/m:sub&gt;&lt;/m:sSub&gt;&lt;m:r&gt;&lt;w:rPr&gt;&lt;w:rFonts w:ascii=&quot;Cambria Math&quot; w:h-ansi=&quot;Cambria Math&quot;/&gt;&lt;wx:font wx:val=&quot;Cambria Math&quot;/&gt;&lt;w:i/&gt;&lt;w:sz w:val=&quot;28&quot;/&gt;&lt;w:sz-cs w:val=&quot;28&quot;/&gt;&lt;/w:rPr&gt;&lt;m:t&gt;Г—&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Z&lt;/m:t&gt;&lt;/m:r&gt;&lt;/m:e&gt;&lt;m:sub&gt;&lt;m:r&gt;&lt;w:rPr&gt;&lt;w:rFonts w:ascii=&quot;Cambria Math&quot; w:h-ansi=&quot;Cambria Math&quot;/&gt;&lt;wx:font wx:val=&quot;Cambria Math&quot;/&gt;&lt;w:i/&gt;&lt;w:sz w:val=&quot;28&quot;/&gt;&lt;w:sz-cs w:val=&quot;28&quot;/&gt;&lt;w:lang w:val=&quot;EN-US&quot;/&gt;&lt;/w:rPr&gt;&lt;m:t&gt;is&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43" type="#_x0000_t75" style="width:2in;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2DA8&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952DA8&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ѕС‚РєСЂ_Р“РњРЈ&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undOvr&quot;/&gt;&lt;m:supHide m:val=&quot;on&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s&lt;/m:t&gt;&lt;/m:r&gt;&lt;/m:sub&gt;&lt;m:sup/&gt;&lt;m:e&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lang w:val=&quot;EN-US&quot;/&gt;&lt;/w:rPr&gt;&lt;m:t&gt;is&lt;/m:t&gt;&lt;/m:r&gt;&lt;/m:sub&gt;&lt;/m:sSub&gt;&lt;m:r&gt;&lt;w:rPr&gt;&lt;w:rFonts w:ascii=&quot;Cambria Math&quot; w:h-ansi=&quot;Cambria Math&quot;/&gt;&lt;wx:font wx:val=&quot;Cambria Math&quot;/&gt;&lt;w:i/&gt;&lt;w:sz w:val=&quot;28&quot;/&gt;&lt;w:sz-cs w:val=&quot;28&quot;/&gt;&lt;/w:rPr&gt;&lt;m:t&gt;Г—&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Z&lt;/m:t&gt;&lt;/m:r&gt;&lt;/m:e&gt;&lt;m:sub&gt;&lt;m:r&gt;&lt;w:rPr&gt;&lt;w:rFonts w:ascii=&quot;Cambria Math&quot; w:h-ansi=&quot;Cambria Math&quot;/&gt;&lt;wx:font wx:val=&quot;Cambria Math&quot;/&gt;&lt;w:i/&gt;&lt;w:sz w:val=&quot;28&quot;/&gt;&lt;w:sz-cs w:val=&quot;28&quot;/&gt;&lt;w:lang w:val=&quot;EN-US&quot;/&gt;&lt;/w:rPr&gt;&lt;m:t&gt;is&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где:</w:t>
      </w:r>
    </w:p>
    <w:p w:rsidR="00CF4866" w:rsidRPr="00FD1C14" w:rsidRDefault="00CF4866" w:rsidP="008C3C7F">
      <w:pPr>
        <w:spacing w:after="0" w:line="360" w:lineRule="auto"/>
        <w:ind w:firstLine="709"/>
        <w:jc w:val="both"/>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44" type="#_x0000_t75" style="width:18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25D65&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D25D6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i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45" type="#_x0000_t75" style="width:18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25D65&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D25D65&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i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w:t>
      </w:r>
    </w:p>
    <w:p w:rsidR="00CF4866" w:rsidRPr="00FD1C14" w:rsidRDefault="00CF4866" w:rsidP="008C3C7F">
      <w:pPr>
        <w:spacing w:after="0" w:line="360" w:lineRule="auto"/>
        <w:ind w:firstLine="709"/>
        <w:jc w:val="both"/>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46" type="#_x0000_t75" style="width:18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65643&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365643&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Z&lt;/m:t&gt;&lt;/m:r&gt;&lt;/m:e&gt;&lt;m:sub&gt;&lt;m:r&gt;&lt;m:rPr&gt;&lt;m:sty m:val=&quot;p&quot;/&gt;&lt;/m:rPr&gt;&lt;w:rPr&gt;&lt;w:rFonts w:ascii=&quot;Cambria Math&quot; w:h-ansi=&quot;Cambria Math&quot;/&gt;&lt;wx:font wx:val=&quot;Cambria Math&quot;/&gt;&lt;w:sz w:val=&quot;28&quot;/&gt;&lt;w:sz-cs w:val=&quot;28&quot;/&gt;&lt;/w:rPr&gt;&lt;m:t&gt;i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47" type="#_x0000_t75" style="width:18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65643&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365643&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Z&lt;/m:t&gt;&lt;/m:r&gt;&lt;/m:e&gt;&lt;m:sub&gt;&lt;m:r&gt;&lt;m:rPr&gt;&lt;m:sty m:val=&quot;p&quot;/&gt;&lt;/m:rPr&gt;&lt;w:rPr&gt;&lt;w:rFonts w:ascii=&quot;Cambria Math&quot; w:h-ansi=&quot;Cambria Math&quot;/&gt;&lt;wx:font wx:val=&quot;Cambria Math&quot;/&gt;&lt;w:sz w:val=&quot;28&quot;/&gt;&lt;w:sz-cs w:val=&quot;28&quot;/&gt;&lt;/w:rPr&gt;&lt;m:t&gt;i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 xml:space="preserve"> (см. Приложение 2 настоящих методических рекомендаций).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 определяется по формуле:</w:t>
      </w:r>
    </w:p>
    <w:p w:rsidR="00CF4866" w:rsidRPr="00FD1C14" w:rsidRDefault="00CF4866" w:rsidP="008C3C7F">
      <w:pPr>
        <w:pStyle w:val="NormalWeb"/>
        <w:spacing w:after="0" w:line="360" w:lineRule="auto"/>
        <w:ind w:firstLine="709"/>
        <w:rPr>
          <w:sz w:val="28"/>
          <w:szCs w:val="28"/>
        </w:rPr>
      </w:pPr>
      <w:r w:rsidRPr="00A20A18">
        <w:pict>
          <v:shape id="_x0000_i1048" type="#_x0000_t75" style="width:471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B1614&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6B1614&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P&lt;/m:t&gt;&lt;/m:r&gt;&lt;/m:e&gt;&lt;m:sub&gt;&lt;m:r&gt;&lt;w:rPr&gt;&lt;w:rFonts w:ascii=&quot;Cambria Math&quot; w:h-ansi=&quot;Cambria Math&quot;/&gt;&lt;wx:font wx:val=&quot;Cambria Math&quot;/&gt;&lt;w:i/&gt;&lt;w:sz w:val=&quot;28&quot;/&gt;&lt;w:sz-cs w:val=&quot;28&quot;/&gt;&lt;/w:rPr&gt;&lt;m:t&gt;is&lt;/m:t&gt;&lt;/m:r&gt;&lt;/m:sub&gt;&lt;/m:sSub&gt;&lt;m:r&gt;&lt;w:rPr&gt;&lt;w:rFonts w:ascii=&quot;Cambria Math&quot; w:h-ansi=&quot;Cambria Math&quot;/&gt;&lt;wx:font wx:val=&quot;Cambria Math&quot;/&gt;&lt;w:i/&gt;&lt;w:sz w:val=&quot;28&quot;/&gt;&lt;w:sz-cs w:val=&quot;28&quot;/&gt;&lt;/w:rPr&gt;&lt;m:t&gt;=&lt;/m:t&gt;&lt;/m:r&gt;&lt;m:d&gt;&lt;m:dPr&gt;&lt;m:begChr m:val=&quot;{&quot;/&gt;&lt;m:endChr m:val=&quot;&quot;/&gt;&lt;m:ctrlPr&gt;&lt;w:rPr&gt;&lt;w:rFonts w:ascii=&quot;Cambria Math&quot; w:h-ansi=&quot;Cambria Math&quot;/&gt;&lt;wx:font wx:val=&quot;Cambria Math&quot;/&gt;&lt;w:i/&gt;&lt;w:sz w:val=&quot;28&quot;/&gt;&lt;w:sz-cs w:val=&quot;28&quot;/&gt;&lt;/w:rPr&gt;&lt;/m:ctrlPr&gt;&lt;/m:dPr&gt;&lt;m:e&gt;&lt;m:m&gt;&lt;m:mPr&gt;&lt;m:mcs&gt;&lt;m:mc&gt;&lt;m:mcPr&gt;&lt;m:count m:val=&quot;1&quot;/&gt;&lt;m:mcJc m:val=&quot;center&quot;/&gt;&lt;/m:mcPr&gt;&lt;/m:mc&gt;&lt;/m:mcs&gt;&lt;m:ctrlPr&gt;&lt;w:rPr&gt;&lt;w:rFonts w:ascii=&quot;Cambria Math&quot; w:h-ansi=&quot;Cambria Math&quot;/&gt;&lt;wx:font wx:val=&quot;Cambria Math&quot;/&gt;&lt;w:i/&gt;&lt;w:sz w:val=&quot;28&quot;/&gt;&lt;w:sz-cs w:val=&quot;28&quot;/&gt;&lt;/w:rPr&gt;&lt;/m:ctrlPr&gt;&lt;/m:mPr&gt;&lt;m:mr&gt;&lt;m:e&gt;&lt;m:r&gt;&lt;w:rPr&gt;&lt;w:rFonts w:ascii=&quot;Cambria Math&quot; w:h-ansi=&quot;Cambria Math&quot;/&gt;&lt;wx:font wx:val=&quot;Cambria Math&quot;/&gt;&lt;w:i/&gt;&lt;w:sz w:val=&quot;28&quot;/&gt;&lt;w:sz-cs w:val=&quot;28&quot;/&gt;&lt;/w:rPr&gt;&lt;m:t&gt;0, &lt;/m:t&gt;&lt;/m:r&gt;&lt;m:r&gt;&lt;m:rPr&gt;&lt;m:sty m:val=&quot;p&quot;/&gt;&lt;/m:rPr&gt;&lt;w:rPr&gt;&lt;w:rFonts w:ascii=&quot;Cambria Math&quot; w:h-ansi=&quot;Cambria Math&quot;/&gt;&lt;wx:font wx:val=&quot;Cambria Math&quot;/&gt;&lt;w:sz w:val=&quot;28&quot;/&gt;&lt;w:sz-cs w:val=&quot;28&quot;/&gt;&lt;/w:rPr&gt;&lt;m:t&gt;РёРЅС„РѕСЂРјР°С†РёРѕРЅРЅС‹Р№ РѕР±СЉРµРєС‚ РЅРµ РЅР°Р№РґРµРЅ  &lt;/m:t&gt;&lt;/m:r&gt;&lt;m:r&gt;&lt;w:rPr&gt;&lt;w:rFonts w:ascii=&quot;Cambria Math&quot; w:h-ansi=&quot;Cambria Math&quot;/&gt;&lt;wx:font wx:val=&quot;Cambria Math&quot;/&gt;&lt;w:i/&gt;&lt;w:sz w:val=&quot;28&quot;/&gt;&lt;w:sz-cs w:val=&quot;28&quot;/&gt;&lt;/w:rPr&gt;&lt;m:t&gt;РЅР° СЃР°Р№С‚Рµ &lt;/m:t&gt;&lt;/m:r&gt;&lt;m:r&gt;&lt;m:rPr&gt;&lt;m:sty m:val=&quot;p&quot;/&gt;&lt;/m:rPr&gt;&lt;w:rPr&gt;&lt;w:rFonts w:ascii=&quot;Cambria Math&quot; w:h-ansi=&quot;Cambria Math&quot;/&gt;&lt;wx:font wx:val=&quot;Cambria Math&quot;/&gt;&lt;w:sz w:val=&quot;28&quot;/&gt;&lt;w:sz-cs w:val=&quot;28&quot;/&gt;&lt;w:lang w:val=&quot;EN-US&quot;/&gt;&lt;/w:rPr&gt;&lt;m:t&gt;www&lt;/m:t&gt;&lt;/m:r&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lang w:val=&quot;EN-US&quot;/&gt;&lt;/w:rPr&gt;&lt;m:t&gt;bus&lt;/m:t&gt;&lt;/m:r&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lang w:val=&quot;EN-US&quot;/&gt;&lt;/w:rPr&gt;&lt;m:t&gt;gov&lt;/m:t&gt;&lt;/m:r&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lang w:val=&quot;EN-US&quot;/&gt;&lt;/w:rPr&gt;&lt;m:t&gt;ru&lt;/m:t&gt;&lt;/m:r&gt;&lt;m:r&gt;&lt;w:rPr&gt;&lt;w:rFonts w:ascii=&quot;Cambria Math&quot; w:h-ansi=&quot;Cambria Math&quot;/&gt;&lt;wx:font wx:val=&quot;Cambria Math&quot;/&gt;&lt;w:i/&gt;&lt;w:sz w:val=&quot;28&quot;/&gt;&lt;w:sz-cs w:val=&quot;28&quot;/&gt;&lt;/w:rPr&gt;&lt;m:t&gt; &lt;/m:t&gt;&lt;/m:r&gt;&lt;/m:e&gt;&lt;/m:mr&gt;&lt;m:mr&gt;&lt;m:e&gt;&lt;m:r&gt;&lt;w:rPr&gt;&lt;w:rFonts w:ascii=&quot;Cambria Math&quot; w:h-ansi=&quot;Cambria Math&quot;/&gt;&lt;wx:font wx:val=&quot;Cambria Math&quot;/&gt;&lt;w:i/&gt;&lt;w:sz w:val=&quot;28&quot;/&gt;&lt;w:sz-cs w:val=&quot;28&quot;/&gt;&lt;/w:rPr&gt;&lt;m:t&gt; &lt;/m:t&gt;&lt;/m:r&gt;&lt;/m:e&gt;&lt;/m:mr&gt;&lt;m:mr&gt;&lt;m:e&gt;&lt;m:r&gt;&lt;w:rPr&gt;&lt;w:rFonts w:ascii=&quot;Cambria Math&quot; w:h-ansi=&quot;Cambria Math&quot;/&gt;&lt;wx:font wx:val=&quot;Cambria Math&quot;/&gt;&lt;w:i/&gt;&lt;w:sz w:val=&quot;28&quot;/&gt;&lt;w:sz-cs w:val=&quot;28&quot;/&gt;&lt;/w:rPr&gt;&lt;m:t&gt;1,  РёРЅС„РѕСЂРјР°С†РёРѕРЅРЅС‹Р№ РѕР±СЉРµРєС‚ РЅР°Р№РґРµРЅ РЅР° СЃР°Р№С‚Рµ &lt;/m:t&gt;&lt;/m:r&gt;&lt;m:r&gt;&lt;m:rPr&gt;&lt;m:sty m:val=&quot;p&quot;/&gt;&lt;/m:rPr&gt;&lt;w:rPr&gt;&lt;w:rFonts w:ascii=&quot;Cambria Math&quot; w:h-ansi=&quot;Cambria Math&quot;/&gt;&lt;wx:font wx:val=&quot;Cambria Math&quot;/&gt;&lt;w:sz w:val=&quot;28&quot;/&gt;&lt;w:sz-cs w:val=&quot;28&quot;/&gt;&lt;w:lang w:val=&quot;EN-US&quot;/&gt;&lt;/w:rPr&gt;&lt;m:t&gt;www&lt;/m:t&gt;&lt;/m:r&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lang w:val=&quot;EN-US&quot;/&gt;&lt;/w:rPr&gt;&lt;m:t&gt;bus&lt;/m:t&gt;&lt;/m:r&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lang w:val=&quot;EN-US&quot;/&gt;&lt;/w:rPr&gt;&lt;m:t&gt;gov&lt;/m:t&gt;&lt;/m:r&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lang w:val=&quot;EN-US&quot;/&gt;&lt;/w:rPr&gt;&lt;m:t&gt;ru&lt;/m:t&gt;&lt;/m:r&gt;&lt;/m:e&gt;&lt;/m:mr&gt;&lt;/m:m&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Сбор, анализ и отражение информации, представленной на сайте </w:t>
      </w:r>
      <w:hyperlink r:id="rId20" w:history="1">
        <w:r w:rsidRPr="00FD1C14">
          <w:rPr>
            <w:rStyle w:val="Hyperlink"/>
            <w:rFonts w:ascii="Times New Roman" w:hAnsi="Times New Roman"/>
            <w:color w:val="auto"/>
            <w:sz w:val="28"/>
            <w:szCs w:val="28"/>
            <w:lang w:val="en-US"/>
          </w:rPr>
          <w:t>www</w:t>
        </w:r>
        <w:r w:rsidRPr="00FD1C14">
          <w:rPr>
            <w:rStyle w:val="Hyperlink"/>
            <w:rFonts w:ascii="Times New Roman" w:hAnsi="Times New Roman"/>
            <w:color w:val="auto"/>
            <w:sz w:val="28"/>
            <w:szCs w:val="28"/>
          </w:rPr>
          <w:t>.</w:t>
        </w:r>
        <w:r w:rsidRPr="00FD1C14">
          <w:rPr>
            <w:rStyle w:val="Hyperlink"/>
            <w:rFonts w:ascii="Times New Roman" w:hAnsi="Times New Roman"/>
            <w:color w:val="auto"/>
            <w:sz w:val="28"/>
            <w:szCs w:val="28"/>
            <w:lang w:val="en-US"/>
          </w:rPr>
          <w:t>bus</w:t>
        </w:r>
        <w:r w:rsidRPr="00FD1C14">
          <w:rPr>
            <w:rStyle w:val="Hyperlink"/>
            <w:rFonts w:ascii="Times New Roman" w:hAnsi="Times New Roman"/>
            <w:color w:val="auto"/>
            <w:sz w:val="28"/>
            <w:szCs w:val="28"/>
          </w:rPr>
          <w:t>.</w:t>
        </w:r>
        <w:r w:rsidRPr="00FD1C14">
          <w:rPr>
            <w:rStyle w:val="Hyperlink"/>
            <w:rFonts w:ascii="Times New Roman" w:hAnsi="Times New Roman"/>
            <w:color w:val="auto"/>
            <w:sz w:val="28"/>
            <w:szCs w:val="28"/>
            <w:lang w:val="en-US"/>
          </w:rPr>
          <w:t>gov</w:t>
        </w:r>
        <w:r w:rsidRPr="00FD1C14">
          <w:rPr>
            <w:rStyle w:val="Hyperlink"/>
            <w:rFonts w:ascii="Times New Roman" w:hAnsi="Times New Roman"/>
            <w:color w:val="auto"/>
            <w:sz w:val="28"/>
            <w:szCs w:val="28"/>
          </w:rPr>
          <w:t>.</w:t>
        </w:r>
        <w:r w:rsidRPr="00FD1C14">
          <w:rPr>
            <w:rStyle w:val="Hyperlink"/>
            <w:rFonts w:ascii="Times New Roman" w:hAnsi="Times New Roman"/>
            <w:color w:val="auto"/>
            <w:sz w:val="28"/>
            <w:szCs w:val="28"/>
            <w:lang w:val="en-US"/>
          </w:rPr>
          <w:t>ru</w:t>
        </w:r>
      </w:hyperlink>
      <w:r w:rsidRPr="00FD1C14">
        <w:rPr>
          <w:rFonts w:ascii="Times New Roman" w:hAnsi="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4. Уровень удовлетворенности качеством оказания услуг i-ой организацией культуры формируется на основе оценок получателей услуг и измеряется в баллах. </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Уровень удовлетворенности качеством оказания услуг i-ой организацией культуры (), определяется по формуле:</w:t>
      </w:r>
    </w:p>
    <w:p w:rsidR="00CF4866" w:rsidRPr="00FD1C14" w:rsidRDefault="00CF4866" w:rsidP="008C3C7F">
      <w:pPr>
        <w:spacing w:after="0" w:line="360" w:lineRule="auto"/>
        <w:ind w:firstLine="709"/>
        <w:jc w:val="center"/>
        <w:rPr>
          <w:rFonts w:ascii="Times New Roman" w:hAnsi="Times New Roman"/>
          <w:sz w:val="28"/>
          <w:szCs w:val="28"/>
        </w:rPr>
      </w:pPr>
      <w:r w:rsidRPr="00FD1C14">
        <w:rPr>
          <w:rFonts w:ascii="Times New Roman" w:hAnsi="Times New Roman"/>
          <w:sz w:val="28"/>
          <w:szCs w:val="28"/>
        </w:rPr>
        <w:t>, где:</w:t>
      </w:r>
    </w:p>
    <w:p w:rsidR="00CF4866" w:rsidRPr="00FD1C14" w:rsidRDefault="00CF4866" w:rsidP="008C3C7F">
      <w:pPr>
        <w:spacing w:after="0" w:line="360" w:lineRule="auto"/>
        <w:ind w:firstLine="709"/>
        <w:jc w:val="center"/>
        <w:rPr>
          <w:rFonts w:ascii="Times New Roman" w:hAnsi="Times New Roman"/>
          <w:sz w:val="28"/>
          <w:szCs w:val="28"/>
        </w:rPr>
      </w:pPr>
    </w:p>
    <w:p w:rsidR="00CF4866" w:rsidRPr="00FD1C14" w:rsidRDefault="00CF4866" w:rsidP="008C3C7F">
      <w:pPr>
        <w:spacing w:after="0" w:line="360" w:lineRule="auto"/>
        <w:ind w:firstLine="709"/>
        <w:jc w:val="both"/>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49" type="#_x0000_t75" style="width:13.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3208A&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33208A&quot;&gt;&lt;m:oMathPara&gt;&lt;m:oMath&gt;&lt;m:r&gt;&lt;w:rPr&gt;&lt;w:rFonts w:ascii=&quot;Cambria Math&quot; w:h-ansi=&quot;Cambria Math&quot;/&gt;&lt;wx:font wx:val=&quot;Cambria Math&quot;/&gt;&lt;w:i/&gt;&lt;w:sz w:val=&quot;28&quot;/&gt;&lt;w:sz-cs w:val=&quot;28&quot;/&gt;&lt;w:lang w:val=&quot;EN-US&quot;/&gt;&lt;/w:rPr&gt;&lt;m:t&gt;P&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50" type="#_x0000_t75" style="width:13.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3208A&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33208A&quot;&gt;&lt;m:oMathPara&gt;&lt;m:oMath&gt;&lt;m:r&gt;&lt;w:rPr&gt;&lt;w:rFonts w:ascii=&quot;Cambria Math&quot; w:h-ansi=&quot;Cambria Math&quot;/&gt;&lt;wx:font wx:val=&quot;Cambria Math&quot;/&gt;&lt;w:i/&gt;&lt;w:sz w:val=&quot;28&quot;/&gt;&lt;w:sz-cs w:val=&quot;28&quot;/&gt;&lt;w:lang w:val=&quot;EN-US&quot;/&gt;&lt;/w:rPr&gt;&lt;m:t&gt;P&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xml:space="preserve"> – количество получателей услуг, оценивших удовлетворенность качеством оказания услуг i-ой организацией культуры;</w:t>
      </w:r>
    </w:p>
    <w:p w:rsidR="00CF4866" w:rsidRPr="00FD1C14" w:rsidRDefault="00CF4866" w:rsidP="008C3C7F">
      <w:pPr>
        <w:spacing w:after="0" w:line="360" w:lineRule="auto"/>
        <w:ind w:firstLine="709"/>
        <w:jc w:val="both"/>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51" type="#_x0000_t75" style="width:9.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70BD3&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870BD3&quot;&gt;&lt;m:oMathPara&gt;&lt;m:oMath&gt;&lt;m:r&gt;&lt;w:rPr&gt;&lt;w:rFonts w:ascii=&quot;Cambria Math&quot; w:h-ansi=&quot;Cambria Math&quot;/&gt;&lt;wx:font wx:val=&quot;Cambria Math&quot;/&gt;&lt;w:i/&gt;&lt;w:sz w:val=&quot;28&quot;/&gt;&lt;w:sz-cs w:val=&quot;28&quot;/&gt;&lt;w:lang w:val=&quot;EN-US&quot;/&gt;&lt;/w:rPr&gt;&lt;m:t&gt;J&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52" type="#_x0000_t75" style="width:9.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70BD3&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870BD3&quot;&gt;&lt;m:oMathPara&gt;&lt;m:oMath&gt;&lt;m:r&gt;&lt;w:rPr&gt;&lt;w:rFonts w:ascii=&quot;Cambria Math&quot; w:h-ansi=&quot;Cambria Math&quot;/&gt;&lt;wx:font wx:val=&quot;Cambria Math&quot;/&gt;&lt;w:i/&gt;&lt;w:sz w:val=&quot;28&quot;/&gt;&lt;w:sz-cs w:val=&quot;28&quot;/&gt;&lt;w:lang w:val=&quot;EN-US&quot;/&gt;&lt;/w:rPr&gt;&lt;m:t&gt;J&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xml:space="preserve"> - количество критериев для оценки удовлетворенности качеством оказания услуг i-ой организацией культуры;</w:t>
      </w:r>
    </w:p>
    <w:p w:rsidR="00CF4866" w:rsidRPr="00FD1C14" w:rsidRDefault="00CF4866" w:rsidP="008C3C7F">
      <w:pPr>
        <w:spacing w:after="0" w:line="360" w:lineRule="auto"/>
        <w:ind w:firstLine="709"/>
        <w:jc w:val="both"/>
        <w:rPr>
          <w:rFonts w:ascii="Times New Roman" w:hAnsi="Times New Roman"/>
          <w:sz w:val="28"/>
          <w:szCs w:val="28"/>
        </w:rPr>
      </w:pPr>
      <w:r w:rsidRPr="00A20A18">
        <w:rPr>
          <w:rFonts w:ascii="Times New Roman" w:hAnsi="Times New Roman"/>
          <w:sz w:val="28"/>
          <w:szCs w:val="28"/>
        </w:rPr>
        <w:fldChar w:fldCharType="begin"/>
      </w:r>
      <w:r w:rsidRPr="00A20A18">
        <w:rPr>
          <w:rFonts w:ascii="Times New Roman" w:hAnsi="Times New Roman"/>
          <w:sz w:val="28"/>
          <w:szCs w:val="28"/>
        </w:rPr>
        <w:instrText xml:space="preserve"> QUOTE </w:instrText>
      </w:r>
      <w:r w:rsidRPr="00A20A18">
        <w:pict>
          <v:shape id="_x0000_i1053" type="#_x0000_t75" style="width:33.7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429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B24294&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m&lt;/m:t&gt;&lt;/m:r&gt;&lt;/m:e&gt;&lt;m:sub&gt;&lt;m:r&gt;&lt;w:rPr&gt;&lt;w:rFonts w:ascii=&quot;Cambria Math&quot; w:h-ansi=&quot;Cambria Math&quot;/&gt;&lt;wx:font wx:val=&quot;Cambria Math&quot;/&gt;&lt;w:i/&gt;&lt;w:sz w:val=&quot;28&quot;/&gt;&lt;w:sz-cs w:val=&quot;28&quot;/&gt;&lt;/w:rPr&gt;&lt;m:t&gt;ijp&lt;/m:t&gt;&lt;/m:r&gt;&lt;/m:sub&gt;&lt;m:sup&gt;&lt;m:r&gt;&lt;w:rPr&gt;&lt;w:rFonts w:ascii=&quot;Cambria Math&quot; w:h-ansi=&quot;Cambria Math&quot;/&gt;&lt;wx:font wx:val=&quot;Cambria Math&quot;/&gt;&lt;w:i/&gt;&lt;w:sz w:val=&quot;28&quot;/&gt;&lt;w:sz-cs w:val=&quot;28&quot;/&gt;&lt;/w:rPr&gt;&lt;m:t&gt; &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A20A18">
        <w:rPr>
          <w:rFonts w:ascii="Times New Roman" w:hAnsi="Times New Roman"/>
          <w:sz w:val="28"/>
          <w:szCs w:val="28"/>
        </w:rPr>
        <w:instrText xml:space="preserve"> </w:instrText>
      </w:r>
      <w:r w:rsidRPr="00A20A18">
        <w:rPr>
          <w:rFonts w:ascii="Times New Roman" w:hAnsi="Times New Roman"/>
          <w:sz w:val="28"/>
          <w:szCs w:val="28"/>
        </w:rPr>
        <w:fldChar w:fldCharType="separate"/>
      </w:r>
      <w:r w:rsidRPr="00A20A18">
        <w:pict>
          <v:shape id="_x0000_i1054" type="#_x0000_t75" style="width:33.7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hideGrammaticalError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308AC&quot;/&gt;&lt;wsp:rsid wsp:val=&quot;00023206&quot;/&gt;&lt;wsp:rsid wsp:val=&quot;00031E48&quot;/&gt;&lt;wsp:rsid wsp:val=&quot;000565B6&quot;/&gt;&lt;wsp:rsid wsp:val=&quot;000675F5&quot;/&gt;&lt;wsp:rsid wsp:val=&quot;00093633&quot;/&gt;&lt;wsp:rsid wsp:val=&quot;00093D27&quot;/&gt;&lt;wsp:rsid wsp:val=&quot;000A0AEE&quot;/&gt;&lt;wsp:rsid wsp:val=&quot;000B1445&quot;/&gt;&lt;wsp:rsid wsp:val=&quot;000B55B0&quot;/&gt;&lt;wsp:rsid wsp:val=&quot;000E6D5C&quot;/&gt;&lt;wsp:rsid wsp:val=&quot;001170D1&quot;/&gt;&lt;wsp:rsid wsp:val=&quot;00132F34&quot;/&gt;&lt;wsp:rsid wsp:val=&quot;001502AB&quot;/&gt;&lt;wsp:rsid wsp:val=&quot;0015478A&quot;/&gt;&lt;wsp:rsid wsp:val=&quot;0015778E&quot;/&gt;&lt;wsp:rsid wsp:val=&quot;0016068D&quot;/&gt;&lt;wsp:rsid wsp:val=&quot;00162F60&quot;/&gt;&lt;wsp:rsid wsp:val=&quot;00164C81&quot;/&gt;&lt;wsp:rsid wsp:val=&quot;00181F0A&quot;/&gt;&lt;wsp:rsid wsp:val=&quot;0018783F&quot;/&gt;&lt;wsp:rsid wsp:val=&quot;001B1EFC&quot;/&gt;&lt;wsp:rsid wsp:val=&quot;001B5D37&quot;/&gt;&lt;wsp:rsid wsp:val=&quot;001B7251&quot;/&gt;&lt;wsp:rsid wsp:val=&quot;001D6EE5&quot;/&gt;&lt;wsp:rsid wsp:val=&quot;001E65D3&quot;/&gt;&lt;wsp:rsid wsp:val=&quot;001E7FE7&quot;/&gt;&lt;wsp:rsid wsp:val=&quot;00231333&quot;/&gt;&lt;wsp:rsid wsp:val=&quot;00231426&quot;/&gt;&lt;wsp:rsid wsp:val=&quot;00237063&quot;/&gt;&lt;wsp:rsid wsp:val=&quot;00255475&quot;/&gt;&lt;wsp:rsid wsp:val=&quot;002D2C9E&quot;/&gt;&lt;wsp:rsid wsp:val=&quot;002E4C5F&quot;/&gt;&lt;wsp:rsid wsp:val=&quot;002F537F&quot;/&gt;&lt;wsp:rsid wsp:val=&quot;002F65CD&quot;/&gt;&lt;wsp:rsid wsp:val=&quot;002F7F5B&quot;/&gt;&lt;wsp:rsid wsp:val=&quot;00303C75&quot;/&gt;&lt;wsp:rsid wsp:val=&quot;003A39E1&quot;/&gt;&lt;wsp:rsid wsp:val=&quot;003C3F71&quot;/&gt;&lt;wsp:rsid wsp:val=&quot;003E65B8&quot;/&gt;&lt;wsp:rsid wsp:val=&quot;00406465&quot;/&gt;&lt;wsp:rsid wsp:val=&quot;0041743D&quot;/&gt;&lt;wsp:rsid wsp:val=&quot;00417CA2&quot;/&gt;&lt;wsp:rsid wsp:val=&quot;0042596C&quot;/&gt;&lt;wsp:rsid wsp:val=&quot;004303A5&quot;/&gt;&lt;wsp:rsid wsp:val=&quot;0046431B&quot;/&gt;&lt;wsp:rsid wsp:val=&quot;004716AF&quot;/&gt;&lt;wsp:rsid wsp:val=&quot;00485651&quot;/&gt;&lt;wsp:rsid wsp:val=&quot;0049142B&quot;/&gt;&lt;wsp:rsid wsp:val=&quot;004A3D84&quot;/&gt;&lt;wsp:rsid wsp:val=&quot;004A51B4&quot;/&gt;&lt;wsp:rsid wsp:val=&quot;004C66B2&quot;/&gt;&lt;wsp:rsid wsp:val=&quot;004D5816&quot;/&gt;&lt;wsp:rsid wsp:val=&quot;00505335&quot;/&gt;&lt;wsp:rsid wsp:val=&quot;00534ACA&quot;/&gt;&lt;wsp:rsid wsp:val=&quot;00556966&quot;/&gt;&lt;wsp:rsid wsp:val=&quot;005640B1&quot;/&gt;&lt;wsp:rsid wsp:val=&quot;00585A14&quot;/&gt;&lt;wsp:rsid wsp:val=&quot;005911B0&quot;/&gt;&lt;wsp:rsid wsp:val=&quot;005916F7&quot;/&gt;&lt;wsp:rsid wsp:val=&quot;005B57CA&quot;/&gt;&lt;wsp:rsid wsp:val=&quot;00602CFB&quot;/&gt;&lt;wsp:rsid wsp:val=&quot;00611D9E&quot;/&gt;&lt;wsp:rsid wsp:val=&quot;00617FD9&quot;/&gt;&lt;wsp:rsid wsp:val=&quot;00643057&quot;/&gt;&lt;wsp:rsid wsp:val=&quot;00656CB9&quot;/&gt;&lt;wsp:rsid wsp:val=&quot;00671639&quot;/&gt;&lt;wsp:rsid wsp:val=&quot;00676860&quot;/&gt;&lt;wsp:rsid wsp:val=&quot;00686A5A&quot;/&gt;&lt;wsp:rsid wsp:val=&quot;006A2456&quot;/&gt;&lt;wsp:rsid wsp:val=&quot;006F31DF&quot;/&gt;&lt;wsp:rsid wsp:val=&quot;00706D78&quot;/&gt;&lt;wsp:rsid wsp:val=&quot;0071539A&quot;/&gt;&lt;wsp:rsid wsp:val=&quot;00751F5D&quot;/&gt;&lt;wsp:rsid wsp:val=&quot;00756BBA&quot;/&gt;&lt;wsp:rsid wsp:val=&quot;00776527&quot;/&gt;&lt;wsp:rsid wsp:val=&quot;007B3F19&quot;/&gt;&lt;wsp:rsid wsp:val=&quot;007B4DE2&quot;/&gt;&lt;wsp:rsid wsp:val=&quot;007F1E7F&quot;/&gt;&lt;wsp:rsid wsp:val=&quot;00813AD2&quot;/&gt;&lt;wsp:rsid wsp:val=&quot;00840CC6&quot;/&gt;&lt;wsp:rsid wsp:val=&quot;0084413E&quot;/&gt;&lt;wsp:rsid wsp:val=&quot;00851B5B&quot;/&gt;&lt;wsp:rsid wsp:val=&quot;00862D6E&quot;/&gt;&lt;wsp:rsid wsp:val=&quot;00866379&quot;/&gt;&lt;wsp:rsid wsp:val=&quot;00866B07&quot;/&gt;&lt;wsp:rsid wsp:val=&quot;00866E36&quot;/&gt;&lt;wsp:rsid wsp:val=&quot;008B649D&quot;/&gt;&lt;wsp:rsid wsp:val=&quot;008C3C7F&quot;/&gt;&lt;wsp:rsid wsp:val=&quot;008D5A1D&quot;/&gt;&lt;wsp:rsid wsp:val=&quot;008D5F28&quot;/&gt;&lt;wsp:rsid wsp:val=&quot;008E2E3D&quot;/&gt;&lt;wsp:rsid wsp:val=&quot;008E5D4A&quot;/&gt;&lt;wsp:rsid wsp:val=&quot;00903838&quot;/&gt;&lt;wsp:rsid wsp:val=&quot;00907C07&quot;/&gt;&lt;wsp:rsid wsp:val=&quot;0092116E&quot;/&gt;&lt;wsp:rsid wsp:val=&quot;009253FE&quot;/&gt;&lt;wsp:rsid wsp:val=&quot;00927679&quot;/&gt;&lt;wsp:rsid wsp:val=&quot;00931972&quot;/&gt;&lt;wsp:rsid wsp:val=&quot;009321DA&quot;/&gt;&lt;wsp:rsid wsp:val=&quot;00950C9C&quot;/&gt;&lt;wsp:rsid wsp:val=&quot;009548F6&quot;/&gt;&lt;wsp:rsid wsp:val=&quot;00955465&quot;/&gt;&lt;wsp:rsid wsp:val=&quot;009658F5&quot;/&gt;&lt;wsp:rsid wsp:val=&quot;00982CEF&quot;/&gt;&lt;wsp:rsid wsp:val=&quot;0099493D&quot;/&gt;&lt;wsp:rsid wsp:val=&quot;009A63FC&quot;/&gt;&lt;wsp:rsid wsp:val=&quot;009A6A0C&quot;/&gt;&lt;wsp:rsid wsp:val=&quot;009A6A28&quot;/&gt;&lt;wsp:rsid wsp:val=&quot;009C05D6&quot;/&gt;&lt;wsp:rsid wsp:val=&quot;009E11B9&quot;/&gt;&lt;wsp:rsid wsp:val=&quot;009F062A&quot;/&gt;&lt;wsp:rsid wsp:val=&quot;00A20A18&quot;/&gt;&lt;wsp:rsid wsp:val=&quot;00A2409A&quot;/&gt;&lt;wsp:rsid wsp:val=&quot;00A429CD&quot;/&gt;&lt;wsp:rsid wsp:val=&quot;00A72E37&quot;/&gt;&lt;wsp:rsid wsp:val=&quot;00A86A54&quot;/&gt;&lt;wsp:rsid wsp:val=&quot;00AB01F0&quot;/&gt;&lt;wsp:rsid wsp:val=&quot;00AB3CBA&quot;/&gt;&lt;wsp:rsid wsp:val=&quot;00AE1D67&quot;/&gt;&lt;wsp:rsid wsp:val=&quot;00AE261C&quot;/&gt;&lt;wsp:rsid wsp:val=&quot;00AF6E5A&quot;/&gt;&lt;wsp:rsid wsp:val=&quot;00B200DA&quot;/&gt;&lt;wsp:rsid wsp:val=&quot;00B21974&quot;/&gt;&lt;wsp:rsid wsp:val=&quot;00B24294&quot;/&gt;&lt;wsp:rsid wsp:val=&quot;00B2524C&quot;/&gt;&lt;wsp:rsid wsp:val=&quot;00B5361C&quot;/&gt;&lt;wsp:rsid wsp:val=&quot;00B54FB3&quot;/&gt;&lt;wsp:rsid wsp:val=&quot;00B67FA7&quot;/&gt;&lt;wsp:rsid wsp:val=&quot;00B70979&quot;/&gt;&lt;wsp:rsid wsp:val=&quot;00B775AD&quot;/&gt;&lt;wsp:rsid wsp:val=&quot;00B83FA6&quot;/&gt;&lt;wsp:rsid wsp:val=&quot;00BB4D61&quot;/&gt;&lt;wsp:rsid wsp:val=&quot;00BB6EE9&quot;/&gt;&lt;wsp:rsid wsp:val=&quot;00BD4537&quot;/&gt;&lt;wsp:rsid wsp:val=&quot;00C308AC&quot;/&gt;&lt;wsp:rsid wsp:val=&quot;00C30909&quot;/&gt;&lt;wsp:rsid wsp:val=&quot;00C34810&quot;/&gt;&lt;wsp:rsid wsp:val=&quot;00C502C0&quot;/&gt;&lt;wsp:rsid wsp:val=&quot;00C50A00&quot;/&gt;&lt;wsp:rsid wsp:val=&quot;00C516DD&quot;/&gt;&lt;wsp:rsid wsp:val=&quot;00C71031&quot;/&gt;&lt;wsp:rsid wsp:val=&quot;00CA593E&quot;/&gt;&lt;wsp:rsid wsp:val=&quot;00CD3C7A&quot;/&gt;&lt;wsp:rsid wsp:val=&quot;00CE056A&quot;/&gt;&lt;wsp:rsid wsp:val=&quot;00CE4EF6&quot;/&gt;&lt;wsp:rsid wsp:val=&quot;00CF2325&quot;/&gt;&lt;wsp:rsid wsp:val=&quot;00CF35CD&quot;/&gt;&lt;wsp:rsid wsp:val=&quot;00D053D9&quot;/&gt;&lt;wsp:rsid wsp:val=&quot;00D175A2&quot;/&gt;&lt;wsp:rsid wsp:val=&quot;00D2342B&quot;/&gt;&lt;wsp:rsid wsp:val=&quot;00D362A0&quot;/&gt;&lt;wsp:rsid wsp:val=&quot;00D52FEE&quot;/&gt;&lt;wsp:rsid wsp:val=&quot;00D9074B&quot;/&gt;&lt;wsp:rsid wsp:val=&quot;00D91D60&quot;/&gt;&lt;wsp:rsid wsp:val=&quot;00D93C8F&quot;/&gt;&lt;wsp:rsid wsp:val=&quot;00DE4805&quot;/&gt;&lt;wsp:rsid wsp:val=&quot;00E07341&quot;/&gt;&lt;wsp:rsid wsp:val=&quot;00E64752&quot;/&gt;&lt;wsp:rsid wsp:val=&quot;00E8201A&quot;/&gt;&lt;wsp:rsid wsp:val=&quot;00E93354&quot;/&gt;&lt;wsp:rsid wsp:val=&quot;00EA3155&quot;/&gt;&lt;wsp:rsid wsp:val=&quot;00EB35CF&quot;/&gt;&lt;wsp:rsid wsp:val=&quot;00EB7175&quot;/&gt;&lt;wsp:rsid wsp:val=&quot;00EC4E78&quot;/&gt;&lt;wsp:rsid wsp:val=&quot;00EE1910&quot;/&gt;&lt;wsp:rsid wsp:val=&quot;00F001EC&quot;/&gt;&lt;wsp:rsid wsp:val=&quot;00F1751E&quot;/&gt;&lt;wsp:rsid wsp:val=&quot;00F20F0E&quot;/&gt;&lt;wsp:rsid wsp:val=&quot;00F27EE5&quot;/&gt;&lt;wsp:rsid wsp:val=&quot;00F3402B&quot;/&gt;&lt;wsp:rsid wsp:val=&quot;00F60367&quot;/&gt;&lt;wsp:rsid wsp:val=&quot;00F75048&quot;/&gt;&lt;wsp:rsid wsp:val=&quot;00F76B02&quot;/&gt;&lt;wsp:rsid wsp:val=&quot;00FC16E1&quot;/&gt;&lt;wsp:rsid wsp:val=&quot;00FD1C14&quot;/&gt;&lt;wsp:rsid wsp:val=&quot;00FF1B33&quot;/&gt;&lt;/wsp:rsids&gt;&lt;/w:docPr&gt;&lt;w:body&gt;&lt;w:p wsp:rsidR=&quot;00000000&quot; wsp:rsidRDefault=&quot;00B24294&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m&lt;/m:t&gt;&lt;/m:r&gt;&lt;/m:e&gt;&lt;m:sub&gt;&lt;m:r&gt;&lt;w:rPr&gt;&lt;w:rFonts w:ascii=&quot;Cambria Math&quot; w:h-ansi=&quot;Cambria Math&quot;/&gt;&lt;wx:font wx:val=&quot;Cambria Math&quot;/&gt;&lt;w:i/&gt;&lt;w:sz w:val=&quot;28&quot;/&gt;&lt;w:sz-cs w:val=&quot;28&quot;/&gt;&lt;/w:rPr&gt;&lt;m:t&gt;ijp&lt;/m:t&gt;&lt;/m:r&gt;&lt;/m:sub&gt;&lt;m:sup&gt;&lt;m:r&gt;&lt;w:rPr&gt;&lt;w:rFonts w:ascii=&quot;Cambria Math&quot; w:h-ansi=&quot;Cambria Math&quot;/&gt;&lt;wx:font wx:val=&quot;Cambria Math&quot;/&gt;&lt;w:i/&gt;&lt;w:sz w:val=&quot;28&quot;/&gt;&lt;w:sz-cs w:val=&quot;28&quot;/&gt;&lt;/w:rPr&gt;&lt;m:t&gt; &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A20A18">
        <w:rPr>
          <w:rFonts w:ascii="Times New Roman" w:hAnsi="Times New Roman"/>
          <w:sz w:val="28"/>
          <w:szCs w:val="28"/>
        </w:rPr>
        <w:fldChar w:fldCharType="end"/>
      </w:r>
      <w:r w:rsidRPr="00FD1C14">
        <w:rPr>
          <w:rFonts w:ascii="Times New Roman" w:hAnsi="Times New Roman"/>
          <w:sz w:val="28"/>
          <w:szCs w:val="28"/>
        </w:rPr>
        <w:t xml:space="preserve"> – оценка удовлетворенности качеством оказания услуг i-ой организацией культуры, сформированная </w:t>
      </w:r>
      <w:r w:rsidRPr="00FD1C14">
        <w:rPr>
          <w:rFonts w:ascii="Times New Roman" w:hAnsi="Times New Roman"/>
          <w:sz w:val="28"/>
          <w:szCs w:val="28"/>
          <w:lang w:val="en-US"/>
        </w:rPr>
        <w:t>p</w:t>
      </w:r>
      <w:r w:rsidRPr="00FD1C14">
        <w:rPr>
          <w:rFonts w:ascii="Times New Roman" w:hAnsi="Times New Roman"/>
          <w:sz w:val="28"/>
          <w:szCs w:val="28"/>
        </w:rPr>
        <w:t xml:space="preserve">-ым получателем услуг по  </w:t>
      </w:r>
      <w:r w:rsidRPr="00FD1C14">
        <w:rPr>
          <w:rFonts w:ascii="Times New Roman" w:hAnsi="Times New Roman"/>
          <w:sz w:val="28"/>
          <w:szCs w:val="28"/>
          <w:lang w:val="en-US"/>
        </w:rPr>
        <w:t>j</w:t>
      </w:r>
      <w:r w:rsidRPr="00FD1C14">
        <w:rPr>
          <w:rFonts w:ascii="Times New Roman" w:hAnsi="Times New Roman"/>
          <w:sz w:val="28"/>
          <w:szCs w:val="28"/>
        </w:rPr>
        <w:t>-ому критерию;</w:t>
      </w:r>
    </w:p>
    <w:p w:rsidR="00CF4866" w:rsidRPr="00FD1C14" w:rsidRDefault="00CF4866"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CF4866" w:rsidRPr="00FD1C14" w:rsidRDefault="00CF4866" w:rsidP="009A6A0C">
      <w:pPr>
        <w:spacing w:after="0" w:line="240" w:lineRule="auto"/>
        <w:rPr>
          <w:rFonts w:ascii="Times New Roman" w:hAnsi="Times New Roman"/>
          <w:sz w:val="28"/>
          <w:szCs w:val="28"/>
        </w:rPr>
      </w:pPr>
      <w:r w:rsidRPr="00FD1C14">
        <w:rPr>
          <w:rFonts w:ascii="Times New Roman" w:hAnsi="Times New Roman"/>
          <w:sz w:val="28"/>
          <w:szCs w:val="28"/>
        </w:rPr>
        <w:br w:type="page"/>
      </w:r>
    </w:p>
    <w:p w:rsidR="00CF4866" w:rsidRPr="00FD1C14" w:rsidRDefault="00CF4866" w:rsidP="008C3C7F">
      <w:pPr>
        <w:spacing w:after="0" w:line="240" w:lineRule="auto"/>
        <w:jc w:val="right"/>
        <w:rPr>
          <w:rFonts w:ascii="Times New Roman" w:hAnsi="Times New Roman"/>
          <w:sz w:val="28"/>
          <w:szCs w:val="28"/>
        </w:rPr>
      </w:pPr>
      <w:r w:rsidRPr="00FD1C14">
        <w:rPr>
          <w:rFonts w:ascii="Times New Roman" w:hAnsi="Times New Roman"/>
          <w:sz w:val="28"/>
          <w:szCs w:val="28"/>
        </w:rPr>
        <w:t>Приложение № 2</w:t>
      </w:r>
    </w:p>
    <w:p w:rsidR="00CF4866" w:rsidRPr="00FD1C14" w:rsidRDefault="00CF4866" w:rsidP="0041743D">
      <w:pPr>
        <w:spacing w:after="0" w:line="240" w:lineRule="auto"/>
        <w:ind w:left="5812"/>
        <w:jc w:val="both"/>
        <w:rPr>
          <w:rFonts w:ascii="Times New Roman" w:hAnsi="Times New Roman"/>
          <w:sz w:val="28"/>
          <w:szCs w:val="28"/>
        </w:rPr>
      </w:pPr>
      <w:r w:rsidRPr="00FD1C14">
        <w:rPr>
          <w:rFonts w:ascii="Times New Roman" w:eastAsia="MS Gothic" w:hAnsi="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CF4866" w:rsidRPr="00FD1C14" w:rsidRDefault="00CF4866" w:rsidP="008C3C7F">
      <w:pPr>
        <w:spacing w:after="0" w:line="240" w:lineRule="auto"/>
        <w:jc w:val="center"/>
        <w:rPr>
          <w:rFonts w:ascii="Times New Roman" w:hAnsi="Times New Roman"/>
          <w:b/>
          <w:sz w:val="28"/>
          <w:szCs w:val="28"/>
        </w:rPr>
      </w:pPr>
    </w:p>
    <w:p w:rsidR="00CF4866" w:rsidRPr="00FD1C14" w:rsidRDefault="00CF4866"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Значимость информационных объектов </w:t>
      </w:r>
    </w:p>
    <w:p w:rsidR="00CF4866" w:rsidRPr="00FD1C14" w:rsidRDefault="00CF4866"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для оценки уровня открытости и доступности информации </w:t>
      </w:r>
    </w:p>
    <w:p w:rsidR="00CF4866" w:rsidRPr="00FD1C14" w:rsidRDefault="00CF4866"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организации культуры</w:t>
      </w:r>
    </w:p>
    <w:p w:rsidR="00CF4866" w:rsidRPr="00FD1C14" w:rsidRDefault="00CF4866" w:rsidP="008C3C7F">
      <w:pPr>
        <w:spacing w:after="0" w:line="240" w:lineRule="auto"/>
        <w:jc w:val="center"/>
        <w:rPr>
          <w:b/>
          <w:szCs w:val="28"/>
        </w:rPr>
      </w:pPr>
    </w:p>
    <w:p w:rsidR="00CF4866" w:rsidRPr="00FD1C14" w:rsidRDefault="00CF4866" w:rsidP="008C3C7F">
      <w:pPr>
        <w:spacing w:after="0" w:line="360" w:lineRule="auto"/>
        <w:jc w:val="both"/>
        <w:rPr>
          <w:sz w:val="28"/>
          <w:szCs w:val="28"/>
        </w:rPr>
      </w:pPr>
      <w:r w:rsidRPr="00FD1C14">
        <w:rPr>
          <w:rFonts w:ascii="Times New Roman" w:hAnsi="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10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432"/>
        <w:gridCol w:w="679"/>
        <w:gridCol w:w="4251"/>
        <w:gridCol w:w="992"/>
      </w:tblGrid>
      <w:tr w:rsidR="00CF4866" w:rsidRPr="00A20A18" w:rsidTr="000A0AEE">
        <w:trPr>
          <w:cantSplit/>
          <w:trHeight w:val="254"/>
          <w:tblHeader/>
        </w:trPr>
        <w:tc>
          <w:tcPr>
            <w:tcW w:w="1134" w:type="dxa"/>
            <w:noWrap/>
            <w:vAlign w:val="center"/>
          </w:tcPr>
          <w:p w:rsidR="00CF4866" w:rsidRPr="00A20A18" w:rsidRDefault="00CF4866" w:rsidP="00B200DA">
            <w:pPr>
              <w:spacing w:after="0" w:line="240" w:lineRule="auto"/>
              <w:jc w:val="center"/>
              <w:rPr>
                <w:rFonts w:ascii="Times New Roman" w:hAnsi="Times New Roman"/>
                <w:b/>
                <w:sz w:val="24"/>
                <w:szCs w:val="24"/>
              </w:rPr>
            </w:pPr>
            <w:r w:rsidRPr="00A20A18">
              <w:rPr>
                <w:rFonts w:ascii="Times New Roman" w:hAnsi="Times New Roman"/>
                <w:b/>
                <w:sz w:val="24"/>
                <w:szCs w:val="24"/>
              </w:rPr>
              <w:t>Пункт приказа №2515</w:t>
            </w:r>
          </w:p>
        </w:tc>
        <w:tc>
          <w:tcPr>
            <w:tcW w:w="3432" w:type="dxa"/>
            <w:vAlign w:val="center"/>
          </w:tcPr>
          <w:p w:rsidR="00CF4866" w:rsidRPr="00A20A18" w:rsidRDefault="00CF4866" w:rsidP="00B200DA">
            <w:pPr>
              <w:spacing w:after="0" w:line="240" w:lineRule="auto"/>
              <w:jc w:val="center"/>
              <w:rPr>
                <w:rFonts w:ascii="Times New Roman" w:hAnsi="Times New Roman"/>
                <w:b/>
                <w:sz w:val="24"/>
                <w:szCs w:val="24"/>
              </w:rPr>
            </w:pPr>
            <w:r w:rsidRPr="00A20A18">
              <w:rPr>
                <w:rFonts w:ascii="Times New Roman" w:hAnsi="Times New Roman"/>
                <w:b/>
                <w:sz w:val="24"/>
                <w:szCs w:val="24"/>
              </w:rPr>
              <w:t>Наименование показателя</w:t>
            </w:r>
          </w:p>
        </w:tc>
        <w:tc>
          <w:tcPr>
            <w:tcW w:w="679" w:type="dxa"/>
            <w:vAlign w:val="center"/>
          </w:tcPr>
          <w:p w:rsidR="00CF4866" w:rsidRPr="00A20A18" w:rsidRDefault="00CF4866" w:rsidP="00B200DA">
            <w:pPr>
              <w:spacing w:after="0" w:line="240" w:lineRule="auto"/>
              <w:jc w:val="center"/>
              <w:rPr>
                <w:rFonts w:ascii="Times New Roman" w:hAnsi="Times New Roman"/>
                <w:b/>
                <w:sz w:val="24"/>
                <w:szCs w:val="24"/>
              </w:rPr>
            </w:pPr>
            <w:r w:rsidRPr="00A20A18">
              <w:rPr>
                <w:rFonts w:ascii="Times New Roman" w:hAnsi="Times New Roman"/>
                <w:b/>
                <w:sz w:val="24"/>
                <w:szCs w:val="24"/>
              </w:rPr>
              <w:t>№</w:t>
            </w:r>
          </w:p>
        </w:tc>
        <w:tc>
          <w:tcPr>
            <w:tcW w:w="4251" w:type="dxa"/>
            <w:vAlign w:val="center"/>
          </w:tcPr>
          <w:p w:rsidR="00CF4866" w:rsidRPr="00A20A18" w:rsidRDefault="00CF4866" w:rsidP="00B200DA">
            <w:pPr>
              <w:spacing w:after="0" w:line="240" w:lineRule="auto"/>
              <w:jc w:val="center"/>
              <w:rPr>
                <w:rFonts w:ascii="Times New Roman" w:hAnsi="Times New Roman"/>
                <w:b/>
                <w:sz w:val="24"/>
                <w:szCs w:val="24"/>
              </w:rPr>
            </w:pPr>
            <w:r w:rsidRPr="00A20A18">
              <w:rPr>
                <w:rFonts w:ascii="Times New Roman" w:hAnsi="Times New Roman"/>
                <w:b/>
                <w:sz w:val="24"/>
                <w:szCs w:val="24"/>
              </w:rPr>
              <w:t>Наименование информационного объекта (требования)</w:t>
            </w:r>
          </w:p>
        </w:tc>
        <w:tc>
          <w:tcPr>
            <w:tcW w:w="992" w:type="dxa"/>
          </w:tcPr>
          <w:p w:rsidR="00CF4866" w:rsidRPr="00A20A18" w:rsidRDefault="00CF4866" w:rsidP="00B200DA">
            <w:pPr>
              <w:spacing w:after="0" w:line="240" w:lineRule="auto"/>
              <w:jc w:val="center"/>
              <w:rPr>
                <w:rFonts w:ascii="Times New Roman" w:hAnsi="Times New Roman"/>
                <w:b/>
                <w:sz w:val="24"/>
                <w:szCs w:val="24"/>
              </w:rPr>
            </w:pPr>
            <w:r w:rsidRPr="00A20A18">
              <w:rPr>
                <w:rFonts w:ascii="Times New Roman" w:hAnsi="Times New Roman"/>
                <w:b/>
                <w:sz w:val="24"/>
                <w:szCs w:val="24"/>
              </w:rPr>
              <w:t xml:space="preserve">Значимость, балл </w:t>
            </w:r>
          </w:p>
        </w:tc>
      </w:tr>
      <w:tr w:rsidR="00CF4866" w:rsidRPr="00A20A18" w:rsidTr="00B200DA">
        <w:trPr>
          <w:cantSplit/>
        </w:trPr>
        <w:tc>
          <w:tcPr>
            <w:tcW w:w="1134" w:type="dxa"/>
            <w:vMerge w:val="restart"/>
            <w:noWrap/>
          </w:tcPr>
          <w:p w:rsidR="00CF4866" w:rsidRPr="00A20A18" w:rsidRDefault="00CF4866" w:rsidP="00B200DA">
            <w:pPr>
              <w:spacing w:after="0" w:line="240" w:lineRule="auto"/>
              <w:rPr>
                <w:rFonts w:ascii="Times New Roman" w:hAnsi="Times New Roman"/>
                <w:sz w:val="24"/>
                <w:szCs w:val="24"/>
              </w:rPr>
            </w:pPr>
            <w:r w:rsidRPr="00A20A18">
              <w:rPr>
                <w:rFonts w:ascii="Times New Roman" w:hAnsi="Times New Roman"/>
                <w:sz w:val="24"/>
                <w:szCs w:val="24"/>
              </w:rPr>
              <w:t>1.1</w:t>
            </w:r>
          </w:p>
        </w:tc>
        <w:tc>
          <w:tcPr>
            <w:tcW w:w="3432" w:type="dxa"/>
            <w:vMerge w:val="restart"/>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79"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1</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Полное наименование организации культуры, сокращенное наименование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iCs/>
                <w:sz w:val="24"/>
                <w:szCs w:val="24"/>
              </w:rPr>
            </w:pPr>
          </w:p>
        </w:tc>
        <w:tc>
          <w:tcPr>
            <w:tcW w:w="679"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w:t>
            </w:r>
          </w:p>
        </w:tc>
        <w:tc>
          <w:tcPr>
            <w:tcW w:w="4251" w:type="dxa"/>
            <w:vAlign w:val="center"/>
          </w:tcPr>
          <w:p w:rsidR="00CF4866" w:rsidRPr="00A20A18" w:rsidRDefault="00CF4866" w:rsidP="00B200DA">
            <w:pPr>
              <w:spacing w:after="0" w:line="240" w:lineRule="auto"/>
              <w:jc w:val="both"/>
              <w:rPr>
                <w:rFonts w:ascii="Times New Roman" w:hAnsi="Times New Roman"/>
                <w:iCs/>
                <w:sz w:val="24"/>
                <w:szCs w:val="24"/>
              </w:rPr>
            </w:pPr>
            <w:r w:rsidRPr="00A20A18">
              <w:rPr>
                <w:rFonts w:ascii="Times New Roman" w:hAnsi="Times New Roman"/>
                <w:iCs/>
                <w:sz w:val="24"/>
                <w:szCs w:val="24"/>
              </w:rPr>
              <w:t>Почтовый адрес, схема размещения организации культуры, схема проезда</w:t>
            </w:r>
          </w:p>
        </w:tc>
        <w:tc>
          <w:tcPr>
            <w:tcW w:w="992" w:type="dxa"/>
          </w:tcPr>
          <w:p w:rsidR="00CF4866" w:rsidRPr="00A20A18" w:rsidRDefault="00CF4866" w:rsidP="00B200DA">
            <w:pPr>
              <w:spacing w:after="0" w:line="240" w:lineRule="auto"/>
              <w:jc w:val="center"/>
              <w:rPr>
                <w:rFonts w:ascii="Times New Roman" w:hAnsi="Times New Roman"/>
                <w:iCs/>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Адрес электронной почты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4</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Структура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highlight w:val="yellow"/>
                <w:lang w:val="en-US"/>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vAlign w:val="center"/>
          </w:tcPr>
          <w:p w:rsidR="00CF4866" w:rsidRPr="00A20A18" w:rsidRDefault="00CF4866" w:rsidP="00B200DA">
            <w:pPr>
              <w:spacing w:after="0" w:line="240" w:lineRule="auto"/>
              <w:jc w:val="both"/>
              <w:rPr>
                <w:rFonts w:ascii="Times New Roman" w:hAnsi="Times New Roman"/>
                <w:sz w:val="24"/>
                <w:szCs w:val="24"/>
                <w:highlight w:val="yellow"/>
                <w:lang w:val="en-US"/>
              </w:rPr>
            </w:pPr>
            <w:r w:rsidRPr="00A20A18">
              <w:rPr>
                <w:rFonts w:ascii="Times New Roman" w:hAnsi="Times New Roman"/>
                <w:sz w:val="24"/>
                <w:szCs w:val="24"/>
                <w:lang w:val="en-US"/>
              </w:rPr>
              <w:t>5</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Сведения об учредителе, учредительные документы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val="restart"/>
            <w:noWrap/>
          </w:tcPr>
          <w:p w:rsidR="00CF4866" w:rsidRPr="00A20A18" w:rsidRDefault="00CF4866" w:rsidP="00B200DA">
            <w:pPr>
              <w:spacing w:after="0" w:line="240" w:lineRule="auto"/>
              <w:rPr>
                <w:rFonts w:ascii="Times New Roman" w:hAnsi="Times New Roman"/>
                <w:sz w:val="24"/>
                <w:szCs w:val="24"/>
              </w:rPr>
            </w:pPr>
            <w:r w:rsidRPr="00A20A18">
              <w:rPr>
                <w:rFonts w:ascii="Times New Roman" w:hAnsi="Times New Roman"/>
                <w:sz w:val="24"/>
                <w:szCs w:val="24"/>
              </w:rPr>
              <w:t>1.2</w:t>
            </w:r>
          </w:p>
        </w:tc>
        <w:tc>
          <w:tcPr>
            <w:tcW w:w="3432" w:type="dxa"/>
            <w:vMerge w:val="restart"/>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679" w:type="dxa"/>
          </w:tcPr>
          <w:p w:rsidR="00CF4866" w:rsidRPr="00A20A18" w:rsidDel="00EA0A85" w:rsidRDefault="00CF4866" w:rsidP="00B200DA">
            <w:pPr>
              <w:spacing w:after="0" w:line="240" w:lineRule="auto"/>
              <w:jc w:val="both"/>
              <w:rPr>
                <w:rFonts w:ascii="Times New Roman" w:hAnsi="Times New Roman"/>
                <w:sz w:val="24"/>
                <w:szCs w:val="24"/>
                <w:lang w:val="en-US"/>
              </w:rPr>
            </w:pPr>
            <w:r w:rsidRPr="00A20A18">
              <w:rPr>
                <w:rFonts w:ascii="Times New Roman" w:hAnsi="Times New Roman"/>
                <w:sz w:val="24"/>
                <w:szCs w:val="24"/>
              </w:rPr>
              <w:t>6</w:t>
            </w:r>
          </w:p>
        </w:tc>
        <w:tc>
          <w:tcPr>
            <w:tcW w:w="4251"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Общая информация об учреждении;</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highlight w:val="yellow"/>
                <w:lang w:val="en-US"/>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Del="00EA0A85" w:rsidRDefault="00CF4866" w:rsidP="00B200DA">
            <w:pPr>
              <w:spacing w:after="0" w:line="240" w:lineRule="auto"/>
              <w:jc w:val="both"/>
              <w:rPr>
                <w:rFonts w:ascii="Times New Roman" w:hAnsi="Times New Roman"/>
                <w:sz w:val="24"/>
                <w:szCs w:val="24"/>
                <w:lang w:val="en-US"/>
              </w:rPr>
            </w:pPr>
            <w:r w:rsidRPr="00A20A18">
              <w:rPr>
                <w:rFonts w:ascii="Times New Roman" w:hAnsi="Times New Roman"/>
                <w:sz w:val="24"/>
                <w:szCs w:val="24"/>
              </w:rPr>
              <w:t>7</w:t>
            </w:r>
          </w:p>
        </w:tc>
        <w:tc>
          <w:tcPr>
            <w:tcW w:w="4251"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Информация о государственном задании на текущий финансовый год;</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highlight w:val="yellow"/>
                <w:lang w:val="en-US"/>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Del="00EA0A85" w:rsidRDefault="00CF4866" w:rsidP="00B200DA">
            <w:pPr>
              <w:spacing w:after="0" w:line="240" w:lineRule="auto"/>
              <w:jc w:val="both"/>
              <w:rPr>
                <w:rFonts w:ascii="Times New Roman" w:hAnsi="Times New Roman"/>
                <w:sz w:val="24"/>
                <w:szCs w:val="24"/>
                <w:lang w:val="en-US"/>
              </w:rPr>
            </w:pPr>
            <w:r w:rsidRPr="00A20A18">
              <w:rPr>
                <w:rFonts w:ascii="Times New Roman" w:hAnsi="Times New Roman"/>
                <w:sz w:val="24"/>
                <w:szCs w:val="24"/>
              </w:rPr>
              <w:t>8</w:t>
            </w:r>
          </w:p>
        </w:tc>
        <w:tc>
          <w:tcPr>
            <w:tcW w:w="4251"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Информация о выполнении государственного задания за отчетный финансовый год;</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highlight w:val="yellow"/>
                <w:lang w:val="en-US"/>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Del="00EA0A85" w:rsidRDefault="00CF4866" w:rsidP="00B200DA">
            <w:pPr>
              <w:spacing w:after="0" w:line="240" w:lineRule="auto"/>
              <w:jc w:val="both"/>
              <w:rPr>
                <w:rFonts w:ascii="Times New Roman" w:hAnsi="Times New Roman"/>
                <w:sz w:val="24"/>
                <w:szCs w:val="24"/>
                <w:lang w:val="en-US"/>
              </w:rPr>
            </w:pPr>
            <w:r w:rsidRPr="00A20A18">
              <w:rPr>
                <w:rFonts w:ascii="Times New Roman" w:hAnsi="Times New Roman"/>
                <w:sz w:val="24"/>
                <w:szCs w:val="24"/>
              </w:rPr>
              <w:t>9</w:t>
            </w:r>
          </w:p>
        </w:tc>
        <w:tc>
          <w:tcPr>
            <w:tcW w:w="4251"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Информация о плане финансово-хозяйственной деятельности на текущий год;</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highlight w:val="yellow"/>
                <w:lang w:val="en-US"/>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Del="00EA0A85" w:rsidRDefault="00CF4866" w:rsidP="00B200DA">
            <w:pPr>
              <w:spacing w:after="0" w:line="240" w:lineRule="auto"/>
              <w:jc w:val="both"/>
              <w:rPr>
                <w:rFonts w:ascii="Times New Roman" w:hAnsi="Times New Roman"/>
                <w:sz w:val="24"/>
                <w:szCs w:val="24"/>
                <w:lang w:val="en-US"/>
              </w:rPr>
            </w:pPr>
            <w:r w:rsidRPr="00A20A18">
              <w:rPr>
                <w:rFonts w:ascii="Times New Roman" w:hAnsi="Times New Roman"/>
                <w:sz w:val="24"/>
                <w:szCs w:val="24"/>
              </w:rPr>
              <w:t>10</w:t>
            </w:r>
          </w:p>
        </w:tc>
        <w:tc>
          <w:tcPr>
            <w:tcW w:w="4251"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Информация о годовой бухгалтерской отчетности за отчетный финансовый год;</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highlight w:val="yellow"/>
                <w:lang w:val="en-US"/>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Del="00EA0A85" w:rsidRDefault="00CF4866" w:rsidP="00B200DA">
            <w:pPr>
              <w:spacing w:after="0" w:line="240" w:lineRule="auto"/>
              <w:jc w:val="both"/>
              <w:rPr>
                <w:rFonts w:ascii="Times New Roman" w:hAnsi="Times New Roman"/>
                <w:sz w:val="24"/>
                <w:szCs w:val="24"/>
                <w:lang w:val="en-US"/>
              </w:rPr>
            </w:pPr>
            <w:r w:rsidRPr="00A20A18">
              <w:rPr>
                <w:rFonts w:ascii="Times New Roman" w:hAnsi="Times New Roman"/>
                <w:sz w:val="24"/>
                <w:szCs w:val="24"/>
              </w:rPr>
              <w:t>11</w:t>
            </w:r>
          </w:p>
        </w:tc>
        <w:tc>
          <w:tcPr>
            <w:tcW w:w="4251"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Информация о результатах деятельности и об использовании имущества;</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highlight w:val="yellow"/>
                <w:lang w:val="en-US"/>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Del="00EA0A85" w:rsidRDefault="00CF4866" w:rsidP="00B200DA">
            <w:pPr>
              <w:spacing w:after="0" w:line="240" w:lineRule="auto"/>
              <w:jc w:val="both"/>
              <w:rPr>
                <w:rFonts w:ascii="Times New Roman" w:hAnsi="Times New Roman"/>
                <w:sz w:val="24"/>
                <w:szCs w:val="24"/>
                <w:lang w:val="en-US"/>
              </w:rPr>
            </w:pPr>
            <w:r w:rsidRPr="00A20A18">
              <w:rPr>
                <w:rFonts w:ascii="Times New Roman" w:hAnsi="Times New Roman"/>
                <w:sz w:val="24"/>
                <w:szCs w:val="24"/>
              </w:rPr>
              <w:t>12</w:t>
            </w:r>
          </w:p>
        </w:tc>
        <w:tc>
          <w:tcPr>
            <w:tcW w:w="4251"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Информация о контрольных мероприятиях и их результатах за  отчетный финансовый год.</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val="restart"/>
            <w:noWrap/>
          </w:tcPr>
          <w:p w:rsidR="00CF4866" w:rsidRPr="00A20A18" w:rsidRDefault="00CF4866" w:rsidP="00B200DA">
            <w:pPr>
              <w:spacing w:after="0" w:line="240" w:lineRule="auto"/>
              <w:rPr>
                <w:rFonts w:ascii="Times New Roman" w:hAnsi="Times New Roman"/>
                <w:sz w:val="24"/>
                <w:szCs w:val="24"/>
              </w:rPr>
            </w:pPr>
            <w:r w:rsidRPr="00A20A18">
              <w:rPr>
                <w:rFonts w:ascii="Times New Roman" w:hAnsi="Times New Roman"/>
                <w:sz w:val="24"/>
                <w:szCs w:val="24"/>
              </w:rPr>
              <w:t>2.2</w:t>
            </w:r>
          </w:p>
        </w:tc>
        <w:tc>
          <w:tcPr>
            <w:tcW w:w="3432" w:type="dxa"/>
            <w:vMerge w:val="restart"/>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13</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 xml:space="preserve">Перечень услуг, оказываемых организацией культуры. </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14</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Ограничения по ассортименту услуг</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15</w:t>
            </w:r>
          </w:p>
        </w:tc>
        <w:tc>
          <w:tcPr>
            <w:tcW w:w="4251"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Ограничения по потребителям услуг.</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16</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Дополнительные услуги, оказываемые организацией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17</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 xml:space="preserve">Услуги, оказываемые на платной основе. </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18</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Стоимость оказываемых услуг.</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19</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Предоставление преимущественного права пользования услугами учреждения</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val="restart"/>
            <w:noWrap/>
          </w:tcPr>
          <w:p w:rsidR="00CF4866" w:rsidRPr="00A20A18" w:rsidRDefault="00CF4866" w:rsidP="00B200DA">
            <w:pPr>
              <w:spacing w:after="0" w:line="240" w:lineRule="auto"/>
              <w:rPr>
                <w:rFonts w:ascii="Times New Roman" w:hAnsi="Times New Roman"/>
                <w:sz w:val="24"/>
                <w:szCs w:val="24"/>
              </w:rPr>
            </w:pPr>
            <w:r w:rsidRPr="00A20A18">
              <w:rPr>
                <w:rFonts w:ascii="Times New Roman" w:hAnsi="Times New Roman"/>
                <w:sz w:val="24"/>
                <w:szCs w:val="24"/>
              </w:rPr>
              <w:t>2.3</w:t>
            </w:r>
          </w:p>
        </w:tc>
        <w:tc>
          <w:tcPr>
            <w:tcW w:w="3432" w:type="dxa"/>
            <w:vMerge w:val="restart"/>
          </w:tcPr>
          <w:p w:rsidR="00CF4866" w:rsidRPr="00FD1C14" w:rsidRDefault="00CF4866" w:rsidP="00B200DA">
            <w:pPr>
              <w:spacing w:after="0" w:line="240" w:lineRule="auto"/>
              <w:jc w:val="both"/>
              <w:rPr>
                <w:rFonts w:ascii="Times New Roman" w:hAnsi="Times New Roman"/>
                <w:sz w:val="24"/>
                <w:szCs w:val="24"/>
              </w:rPr>
            </w:pPr>
            <w:r w:rsidRPr="00FD1C14">
              <w:rPr>
                <w:rFonts w:ascii="Times New Roman" w:hAnsi="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4866" w:rsidRPr="00FD1C14" w:rsidRDefault="00CF4866" w:rsidP="00B200DA">
            <w:pPr>
              <w:spacing w:after="0" w:line="240" w:lineRule="auto"/>
              <w:jc w:val="both"/>
              <w:rPr>
                <w:rFonts w:ascii="Times New Roman" w:hAnsi="Times New Roman"/>
                <w:sz w:val="24"/>
                <w:szCs w:val="24"/>
              </w:rPr>
            </w:pPr>
            <w:r w:rsidRPr="00FD1C14">
              <w:rPr>
                <w:rFonts w:ascii="Times New Roman" w:hAnsi="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CF4866" w:rsidRDefault="00CF4866" w:rsidP="00B200DA">
            <w:pPr>
              <w:spacing w:after="0" w:line="240" w:lineRule="auto"/>
              <w:jc w:val="both"/>
              <w:rPr>
                <w:rFonts w:ascii="Times New Roman" w:hAnsi="Times New Roman"/>
                <w:sz w:val="24"/>
                <w:szCs w:val="24"/>
              </w:rPr>
            </w:pPr>
            <w:r w:rsidRPr="00FD1C14">
              <w:rPr>
                <w:rFonts w:ascii="Times New Roman" w:hAnsi="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CF4866" w:rsidRDefault="00CF4866" w:rsidP="00B200DA">
            <w:pPr>
              <w:spacing w:after="0" w:line="240" w:lineRule="auto"/>
              <w:jc w:val="both"/>
              <w:rPr>
                <w:rFonts w:ascii="Times New Roman" w:hAnsi="Times New Roman"/>
                <w:sz w:val="24"/>
                <w:szCs w:val="24"/>
              </w:rPr>
            </w:pPr>
          </w:p>
          <w:p w:rsidR="00CF4866" w:rsidRDefault="00CF4866" w:rsidP="00B200DA">
            <w:pPr>
              <w:spacing w:after="0" w:line="240" w:lineRule="auto"/>
              <w:jc w:val="both"/>
              <w:rPr>
                <w:rFonts w:ascii="Times New Roman" w:hAnsi="Times New Roman"/>
                <w:sz w:val="24"/>
                <w:szCs w:val="24"/>
              </w:rPr>
            </w:pPr>
          </w:p>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20</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21</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Время доступности информации с учетом перерывов в работе сайта</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vAlign w:val="center"/>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22</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Наличие независимой системы учета посещений сайта.</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23</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Раскрытие информации независимой системы учета посещений сайта</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24</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Наличие встроенной системы контекстного поиска по сайту</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25</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Бесплатность, доступность информации</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26</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Отсутствие нарушений отображения, форматирования или иных дефектов</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27</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Дата и время размещения информации</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0,5</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28</w:t>
            </w:r>
          </w:p>
        </w:tc>
        <w:tc>
          <w:tcPr>
            <w:tcW w:w="4251"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val="restart"/>
            <w:noWrap/>
          </w:tcPr>
          <w:p w:rsidR="00CF4866" w:rsidRPr="00FD1C14" w:rsidRDefault="00CF4866" w:rsidP="00B200DA">
            <w:pPr>
              <w:spacing w:after="0" w:line="240" w:lineRule="auto"/>
              <w:rPr>
                <w:rFonts w:ascii="Times New Roman" w:hAnsi="Times New Roman"/>
                <w:sz w:val="24"/>
                <w:szCs w:val="24"/>
              </w:rPr>
            </w:pPr>
            <w:r w:rsidRPr="00FD1C14">
              <w:rPr>
                <w:rFonts w:ascii="Times New Roman" w:hAnsi="Times New Roman"/>
                <w:sz w:val="24"/>
                <w:szCs w:val="24"/>
              </w:rPr>
              <w:t>2.7</w:t>
            </w:r>
          </w:p>
        </w:tc>
        <w:tc>
          <w:tcPr>
            <w:tcW w:w="3432" w:type="dxa"/>
            <w:vMerge w:val="restart"/>
            <w:vAlign w:val="center"/>
          </w:tcPr>
          <w:p w:rsidR="00CF4866" w:rsidRPr="00FD1C14" w:rsidRDefault="00CF4866" w:rsidP="00B200DA">
            <w:pPr>
              <w:spacing w:after="0" w:line="240" w:lineRule="auto"/>
              <w:jc w:val="both"/>
              <w:rPr>
                <w:rFonts w:ascii="Times New Roman" w:hAnsi="Times New Roman"/>
                <w:sz w:val="24"/>
                <w:szCs w:val="24"/>
              </w:rPr>
            </w:pPr>
            <w:r w:rsidRPr="00FD1C14">
              <w:rPr>
                <w:rFonts w:ascii="Times New Roman" w:hAnsi="Times New Roman"/>
                <w:sz w:val="24"/>
                <w:szCs w:val="24"/>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29</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Электронный билет организации культуры/ электронный каталог/</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2</w:t>
            </w:r>
          </w:p>
        </w:tc>
      </w:tr>
      <w:tr w:rsidR="00CF4866" w:rsidRPr="00A20A18" w:rsidTr="00B200DA">
        <w:trPr>
          <w:cantSplit/>
        </w:trPr>
        <w:tc>
          <w:tcPr>
            <w:tcW w:w="1134" w:type="dxa"/>
            <w:vMerge/>
            <w:noWrap/>
            <w:vAlign w:val="center"/>
          </w:tcPr>
          <w:p w:rsidR="00CF4866" w:rsidRPr="00A20A18" w:rsidDel="000A56D2"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30</w:t>
            </w:r>
          </w:p>
        </w:tc>
        <w:tc>
          <w:tcPr>
            <w:tcW w:w="4251" w:type="dxa"/>
            <w:vAlign w:val="center"/>
          </w:tcPr>
          <w:p w:rsidR="00CF4866" w:rsidRPr="00FD1C14"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Он-лайн регистрация/возможность бронирования билетов/электронных документов</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vAlign w:val="center"/>
          </w:tcPr>
          <w:p w:rsidR="00CF4866" w:rsidRPr="00A20A18" w:rsidDel="000A56D2"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31</w:t>
            </w:r>
          </w:p>
        </w:tc>
        <w:tc>
          <w:tcPr>
            <w:tcW w:w="4251" w:type="dxa"/>
            <w:vAlign w:val="center"/>
          </w:tcPr>
          <w:p w:rsidR="00CF4866" w:rsidRPr="00FD1C14"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Электронная очередь/электронная запись в учреждение</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32</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Виртуальные экскурсии по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val="restart"/>
            <w:noWrap/>
          </w:tcPr>
          <w:p w:rsidR="00CF4866" w:rsidRPr="00A20A18" w:rsidRDefault="00CF4866" w:rsidP="00B200DA">
            <w:pPr>
              <w:spacing w:after="0" w:line="240" w:lineRule="auto"/>
              <w:rPr>
                <w:rFonts w:ascii="Times New Roman" w:hAnsi="Times New Roman"/>
                <w:sz w:val="24"/>
                <w:szCs w:val="24"/>
              </w:rPr>
            </w:pPr>
            <w:r w:rsidRPr="00A20A18">
              <w:rPr>
                <w:rFonts w:ascii="Times New Roman" w:hAnsi="Times New Roman"/>
                <w:sz w:val="24"/>
                <w:szCs w:val="24"/>
              </w:rPr>
              <w:t>4.2</w:t>
            </w:r>
          </w:p>
        </w:tc>
        <w:tc>
          <w:tcPr>
            <w:tcW w:w="3432" w:type="dxa"/>
            <w:vMerge w:val="restart"/>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33</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iCs/>
                <w:sz w:val="24"/>
                <w:szCs w:val="24"/>
              </w:rPr>
              <w:t xml:space="preserve">Информация о руководителе организации культуры, </w:t>
            </w:r>
            <w:r w:rsidRPr="00A20A18">
              <w:rPr>
                <w:rFonts w:ascii="Times New Roman" w:hAnsi="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34</w:t>
            </w:r>
          </w:p>
        </w:tc>
        <w:tc>
          <w:tcPr>
            <w:tcW w:w="4251" w:type="dxa"/>
            <w:vAlign w:val="center"/>
          </w:tcPr>
          <w:p w:rsidR="00CF4866" w:rsidRPr="00FD1C14"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 xml:space="preserve">Состав работников, </w:t>
            </w:r>
            <w:r w:rsidRPr="00FD1C14">
              <w:rPr>
                <w:rFonts w:ascii="Times New Roman" w:hAnsi="Times New Roman"/>
                <w:sz w:val="24"/>
                <w:szCs w:val="24"/>
              </w:rPr>
              <w:t>фамилии, имена, отчества, должности руководящего состава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FD1C14"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35</w:t>
            </w:r>
          </w:p>
        </w:tc>
        <w:tc>
          <w:tcPr>
            <w:tcW w:w="4251" w:type="dxa"/>
            <w:vAlign w:val="center"/>
          </w:tcPr>
          <w:p w:rsidR="00CF4866" w:rsidRPr="00FD1C14" w:rsidRDefault="00CF4866" w:rsidP="00B200DA">
            <w:pPr>
              <w:spacing w:after="0" w:line="240" w:lineRule="auto"/>
              <w:jc w:val="both"/>
              <w:rPr>
                <w:rFonts w:ascii="Times New Roman" w:hAnsi="Times New Roman"/>
                <w:sz w:val="24"/>
                <w:szCs w:val="24"/>
              </w:rPr>
            </w:pPr>
            <w:r w:rsidRPr="00FD1C14">
              <w:rPr>
                <w:rFonts w:ascii="Times New Roman" w:hAnsi="Times New Roman"/>
                <w:sz w:val="24"/>
                <w:szCs w:val="24"/>
              </w:rPr>
              <w:t>Режим, график работы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35</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Телефон справочной службы, телефон руководителя организации культуры (приемная)</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36</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Раздел для направления предложений по улучшению качества услуг организации</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2</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37</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Height w:val="932"/>
        </w:trPr>
        <w:tc>
          <w:tcPr>
            <w:tcW w:w="1134" w:type="dxa"/>
            <w:vMerge w:val="restart"/>
            <w:noWrap/>
          </w:tcPr>
          <w:p w:rsidR="00CF4866" w:rsidRPr="00A20A18" w:rsidRDefault="00CF4866" w:rsidP="00B200DA">
            <w:pPr>
              <w:spacing w:after="0" w:line="240" w:lineRule="auto"/>
              <w:rPr>
                <w:rFonts w:ascii="Times New Roman" w:hAnsi="Times New Roman"/>
                <w:sz w:val="24"/>
                <w:szCs w:val="24"/>
              </w:rPr>
            </w:pPr>
            <w:r w:rsidRPr="00A20A18">
              <w:rPr>
                <w:rFonts w:ascii="Times New Roman" w:hAnsi="Times New Roman"/>
                <w:sz w:val="24"/>
                <w:szCs w:val="24"/>
              </w:rPr>
              <w:t>5.2</w:t>
            </w:r>
          </w:p>
        </w:tc>
        <w:tc>
          <w:tcPr>
            <w:tcW w:w="3432" w:type="dxa"/>
            <w:vMerge w:val="restart"/>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38</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Ссылка на раздел оценки качества оказания услуг организации культуры (или виджет на сайте учреждения)</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39</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40</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Информационные сообщения о проведении независимой оценки</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41</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Порядок (методика) проведения независимой оценки качества услуг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42</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Результаты независимой оценки качества оказания услуг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r w:rsidR="00CF4866" w:rsidRPr="00A20A18" w:rsidTr="00B200DA">
        <w:trPr>
          <w:cantSplit/>
        </w:trPr>
        <w:tc>
          <w:tcPr>
            <w:tcW w:w="1134" w:type="dxa"/>
            <w:vMerge/>
            <w:noWrap/>
          </w:tcPr>
          <w:p w:rsidR="00CF4866" w:rsidRPr="00A20A18" w:rsidRDefault="00CF4866" w:rsidP="00B200DA">
            <w:pPr>
              <w:spacing w:after="0" w:line="240" w:lineRule="auto"/>
              <w:jc w:val="center"/>
              <w:rPr>
                <w:rFonts w:ascii="Times New Roman" w:hAnsi="Times New Roman"/>
                <w:sz w:val="24"/>
                <w:szCs w:val="24"/>
              </w:rPr>
            </w:pPr>
          </w:p>
        </w:tc>
        <w:tc>
          <w:tcPr>
            <w:tcW w:w="3432" w:type="dxa"/>
            <w:vMerge/>
          </w:tcPr>
          <w:p w:rsidR="00CF4866" w:rsidRPr="00A20A18" w:rsidRDefault="00CF4866" w:rsidP="00B200DA">
            <w:pPr>
              <w:spacing w:after="0" w:line="240" w:lineRule="auto"/>
              <w:jc w:val="both"/>
              <w:rPr>
                <w:rFonts w:ascii="Times New Roman" w:hAnsi="Times New Roman"/>
                <w:sz w:val="24"/>
                <w:szCs w:val="24"/>
              </w:rPr>
            </w:pPr>
          </w:p>
        </w:tc>
        <w:tc>
          <w:tcPr>
            <w:tcW w:w="679" w:type="dxa"/>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43</w:t>
            </w:r>
          </w:p>
        </w:tc>
        <w:tc>
          <w:tcPr>
            <w:tcW w:w="4251" w:type="dxa"/>
            <w:vAlign w:val="center"/>
          </w:tcPr>
          <w:p w:rsidR="00CF4866" w:rsidRPr="00A20A18" w:rsidRDefault="00CF4866" w:rsidP="00B200DA">
            <w:pPr>
              <w:spacing w:after="0" w:line="240" w:lineRule="auto"/>
              <w:jc w:val="both"/>
              <w:rPr>
                <w:rFonts w:ascii="Times New Roman" w:hAnsi="Times New Roman"/>
                <w:sz w:val="24"/>
                <w:szCs w:val="24"/>
              </w:rPr>
            </w:pPr>
            <w:r w:rsidRPr="00A20A18">
              <w:rPr>
                <w:rFonts w:ascii="Times New Roman" w:hAnsi="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Pr>
          <w:p w:rsidR="00CF4866" w:rsidRPr="00A20A18" w:rsidRDefault="00CF4866" w:rsidP="00B200DA">
            <w:pPr>
              <w:spacing w:after="0" w:line="240" w:lineRule="auto"/>
              <w:jc w:val="center"/>
              <w:rPr>
                <w:rFonts w:ascii="Times New Roman" w:hAnsi="Times New Roman"/>
                <w:sz w:val="24"/>
                <w:szCs w:val="24"/>
              </w:rPr>
            </w:pPr>
            <w:r w:rsidRPr="00A20A18">
              <w:rPr>
                <w:rFonts w:ascii="Times New Roman" w:hAnsi="Times New Roman"/>
                <w:sz w:val="24"/>
                <w:szCs w:val="24"/>
              </w:rPr>
              <w:t>1</w:t>
            </w:r>
          </w:p>
        </w:tc>
      </w:tr>
    </w:tbl>
    <w:p w:rsidR="00CF4866" w:rsidRPr="000A0AEE" w:rsidRDefault="00CF4866" w:rsidP="000A0AEE">
      <w:pPr>
        <w:spacing w:after="0" w:line="360" w:lineRule="auto"/>
        <w:rPr>
          <w:rFonts w:ascii="Times New Roman" w:hAnsi="Times New Roman"/>
          <w:sz w:val="2"/>
          <w:szCs w:val="2"/>
        </w:rPr>
      </w:pPr>
    </w:p>
    <w:sectPr w:rsidR="00CF4866" w:rsidRPr="000A0AEE" w:rsidSect="009658F5">
      <w:headerReference w:type="default" r:id="rId24"/>
      <w:pgSz w:w="11906" w:h="16838"/>
      <w:pgMar w:top="993" w:right="992"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866" w:rsidRDefault="00CF4866" w:rsidP="003C3F71">
      <w:pPr>
        <w:spacing w:after="0" w:line="240" w:lineRule="auto"/>
      </w:pPr>
      <w:r>
        <w:separator/>
      </w:r>
    </w:p>
  </w:endnote>
  <w:endnote w:type="continuationSeparator" w:id="0">
    <w:p w:rsidR="00CF4866" w:rsidRDefault="00CF4866" w:rsidP="003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866" w:rsidRDefault="00CF4866" w:rsidP="003C3F71">
      <w:pPr>
        <w:spacing w:after="0" w:line="240" w:lineRule="auto"/>
      </w:pPr>
      <w:r>
        <w:separator/>
      </w:r>
    </w:p>
  </w:footnote>
  <w:footnote w:type="continuationSeparator" w:id="0">
    <w:p w:rsidR="00CF4866" w:rsidRDefault="00CF4866" w:rsidP="003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66" w:rsidRDefault="00CF4866">
    <w:pPr>
      <w:pStyle w:val="Header"/>
      <w:jc w:val="center"/>
    </w:pPr>
    <w:fldSimple w:instr="PAGE   \* MERGEFORMAT">
      <w:r>
        <w:rPr>
          <w:noProof/>
        </w:rPr>
        <w:t>16</w:t>
      </w:r>
    </w:fldSimple>
  </w:p>
  <w:p w:rsidR="00CF4866" w:rsidRDefault="00CF48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B624F4D"/>
    <w:multiLevelType w:val="hybridMultilevel"/>
    <w:tmpl w:val="2D74FEF8"/>
    <w:lvl w:ilvl="0" w:tplc="5C941342">
      <w:start w:val="15"/>
      <w:numFmt w:val="decimal"/>
      <w:lvlText w:val="%1."/>
      <w:lvlJc w:val="left"/>
      <w:pPr>
        <w:ind w:left="1791" w:hanging="375"/>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
    <w:nsid w:val="2644430E"/>
    <w:multiLevelType w:val="hybridMultilevel"/>
    <w:tmpl w:val="2A2404C8"/>
    <w:lvl w:ilvl="0" w:tplc="54828F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400247A7"/>
    <w:multiLevelType w:val="hybridMultilevel"/>
    <w:tmpl w:val="B5CCD81C"/>
    <w:lvl w:ilvl="0" w:tplc="D6D2BB58">
      <w:start w:val="10"/>
      <w:numFmt w:val="decimal"/>
      <w:lvlText w:val="%1."/>
      <w:lvlJc w:val="left"/>
      <w:pPr>
        <w:ind w:left="1652" w:hanging="375"/>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4">
    <w:nsid w:val="463368F5"/>
    <w:multiLevelType w:val="hybridMultilevel"/>
    <w:tmpl w:val="8D96491E"/>
    <w:lvl w:ilvl="0" w:tplc="1CB0D8E0">
      <w:start w:val="16"/>
      <w:numFmt w:val="decimal"/>
      <w:lvlText w:val="%1."/>
      <w:lvlJc w:val="left"/>
      <w:pPr>
        <w:ind w:left="942"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DF3AB8"/>
    <w:multiLevelType w:val="hybridMultilevel"/>
    <w:tmpl w:val="6058A6FE"/>
    <w:lvl w:ilvl="0" w:tplc="54828F6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51016992"/>
    <w:multiLevelType w:val="hybridMultilevel"/>
    <w:tmpl w:val="BF5838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584F22D9"/>
    <w:multiLevelType w:val="hybridMultilevel"/>
    <w:tmpl w:val="611A8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A8404E"/>
    <w:multiLevelType w:val="hybridMultilevel"/>
    <w:tmpl w:val="45FE7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3274B0"/>
    <w:multiLevelType w:val="hybridMultilevel"/>
    <w:tmpl w:val="2CAC19C8"/>
    <w:lvl w:ilvl="0" w:tplc="3F7015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71B33A0C"/>
    <w:multiLevelType w:val="hybridMultilevel"/>
    <w:tmpl w:val="68F26C52"/>
    <w:lvl w:ilvl="0" w:tplc="D6DAE472">
      <w:start w:val="8"/>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9F5AB4"/>
    <w:multiLevelType w:val="hybridMultilevel"/>
    <w:tmpl w:val="E3FCB9DA"/>
    <w:lvl w:ilvl="0" w:tplc="620E1A80">
      <w:start w:val="14"/>
      <w:numFmt w:val="decimal"/>
      <w:lvlText w:val="%1."/>
      <w:lvlJc w:val="left"/>
      <w:pPr>
        <w:ind w:left="1791" w:hanging="375"/>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6">
    <w:nsid w:val="7423359E"/>
    <w:multiLevelType w:val="hybridMultilevel"/>
    <w:tmpl w:val="92449FF0"/>
    <w:lvl w:ilvl="0" w:tplc="86E6C2BE">
      <w:start w:val="17"/>
      <w:numFmt w:val="decimal"/>
      <w:lvlText w:val="%1."/>
      <w:lvlJc w:val="left"/>
      <w:pPr>
        <w:ind w:left="1226" w:hanging="375"/>
      </w:pPr>
      <w:rPr>
        <w:rFonts w:cs="Times New Roman" w:hint="default"/>
      </w:rPr>
    </w:lvl>
    <w:lvl w:ilvl="1" w:tplc="04190019">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17">
    <w:nsid w:val="7991040A"/>
    <w:multiLevelType w:val="multilevel"/>
    <w:tmpl w:val="B4FCCCBA"/>
    <w:lvl w:ilvl="0">
      <w:start w:val="1"/>
      <w:numFmt w:val="decimal"/>
      <w:pStyle w:val="1"/>
      <w:lvlText w:val="%1."/>
      <w:lvlJc w:val="left"/>
      <w:pPr>
        <w:ind w:left="900" w:hanging="360"/>
      </w:pPr>
      <w:rPr>
        <w:rFonts w:cs="Times New Roman" w:hint="default"/>
        <w:b w:val="0"/>
      </w:rPr>
    </w:lvl>
    <w:lvl w:ilvl="1">
      <w:start w:val="1"/>
      <w:numFmt w:val="decimal"/>
      <w:isLgl/>
      <w:lvlText w:val="%1.%2."/>
      <w:lvlJc w:val="left"/>
      <w:pPr>
        <w:ind w:left="1260" w:hanging="720"/>
      </w:pPr>
      <w:rPr>
        <w:rFonts w:cs="Times New Roman" w:hint="default"/>
        <w:b w:val="0"/>
      </w:rPr>
    </w:lvl>
    <w:lvl w:ilvl="2">
      <w:start w:val="1"/>
      <w:numFmt w:val="decimal"/>
      <w:isLgl/>
      <w:lvlText w:val="%1.%2.%3."/>
      <w:lvlJc w:val="left"/>
      <w:pPr>
        <w:ind w:left="1260" w:hanging="720"/>
      </w:pPr>
      <w:rPr>
        <w:rFonts w:cs="Times New Roman" w:hint="default"/>
        <w:b w:val="0"/>
      </w:rPr>
    </w:lvl>
    <w:lvl w:ilvl="3">
      <w:start w:val="1"/>
      <w:numFmt w:val="decimal"/>
      <w:isLgl/>
      <w:lvlText w:val="%1.%2.%3.%4."/>
      <w:lvlJc w:val="left"/>
      <w:pPr>
        <w:ind w:left="1620" w:hanging="108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980" w:hanging="144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2340" w:hanging="1800"/>
      </w:pPr>
      <w:rPr>
        <w:rFonts w:cs="Times New Roman" w:hint="default"/>
        <w:b/>
      </w:rPr>
    </w:lvl>
    <w:lvl w:ilvl="8">
      <w:start w:val="1"/>
      <w:numFmt w:val="decimal"/>
      <w:isLgl/>
      <w:lvlText w:val="%1.%2.%3.%4.%5.%6.%7.%8.%9."/>
      <w:lvlJc w:val="left"/>
      <w:pPr>
        <w:ind w:left="2340" w:hanging="1800"/>
      </w:pPr>
      <w:rPr>
        <w:rFonts w:cs="Times New Roman"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8AC"/>
    <w:rsid w:val="00023206"/>
    <w:rsid w:val="00031E48"/>
    <w:rsid w:val="000565B6"/>
    <w:rsid w:val="000675F5"/>
    <w:rsid w:val="00093633"/>
    <w:rsid w:val="00093D27"/>
    <w:rsid w:val="000A0AEE"/>
    <w:rsid w:val="000A56D2"/>
    <w:rsid w:val="000B1445"/>
    <w:rsid w:val="000B55B0"/>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A39E1"/>
    <w:rsid w:val="003C3F71"/>
    <w:rsid w:val="003E65B8"/>
    <w:rsid w:val="00406465"/>
    <w:rsid w:val="0041743D"/>
    <w:rsid w:val="00417CA2"/>
    <w:rsid w:val="0042596C"/>
    <w:rsid w:val="004303A5"/>
    <w:rsid w:val="0046431B"/>
    <w:rsid w:val="004716AF"/>
    <w:rsid w:val="00485651"/>
    <w:rsid w:val="0049142B"/>
    <w:rsid w:val="004A3D84"/>
    <w:rsid w:val="004A51B4"/>
    <w:rsid w:val="004C66B2"/>
    <w:rsid w:val="004D5816"/>
    <w:rsid w:val="00505335"/>
    <w:rsid w:val="00534ACA"/>
    <w:rsid w:val="00556966"/>
    <w:rsid w:val="005640B1"/>
    <w:rsid w:val="00585A14"/>
    <w:rsid w:val="005911B0"/>
    <w:rsid w:val="005916F7"/>
    <w:rsid w:val="005B57CA"/>
    <w:rsid w:val="00602CFB"/>
    <w:rsid w:val="00611D9E"/>
    <w:rsid w:val="00617FD9"/>
    <w:rsid w:val="00643057"/>
    <w:rsid w:val="00656CB9"/>
    <w:rsid w:val="00671639"/>
    <w:rsid w:val="00676860"/>
    <w:rsid w:val="00686A5A"/>
    <w:rsid w:val="006A2456"/>
    <w:rsid w:val="006B133D"/>
    <w:rsid w:val="006E649D"/>
    <w:rsid w:val="006F31DF"/>
    <w:rsid w:val="00706D78"/>
    <w:rsid w:val="0071539A"/>
    <w:rsid w:val="00751F5D"/>
    <w:rsid w:val="00756BBA"/>
    <w:rsid w:val="00776527"/>
    <w:rsid w:val="007B3F19"/>
    <w:rsid w:val="007B4DE2"/>
    <w:rsid w:val="007F1E7F"/>
    <w:rsid w:val="00813AD2"/>
    <w:rsid w:val="00840CC6"/>
    <w:rsid w:val="0084413E"/>
    <w:rsid w:val="00851B5B"/>
    <w:rsid w:val="00862D6E"/>
    <w:rsid w:val="00866379"/>
    <w:rsid w:val="00866B07"/>
    <w:rsid w:val="00866E36"/>
    <w:rsid w:val="008B649D"/>
    <w:rsid w:val="008C3C7F"/>
    <w:rsid w:val="008D5A1D"/>
    <w:rsid w:val="008D5F28"/>
    <w:rsid w:val="008E2E3D"/>
    <w:rsid w:val="008E5D4A"/>
    <w:rsid w:val="00903838"/>
    <w:rsid w:val="00907C07"/>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0A18"/>
    <w:rsid w:val="00A2409A"/>
    <w:rsid w:val="00A429CD"/>
    <w:rsid w:val="00A72E37"/>
    <w:rsid w:val="00A86A54"/>
    <w:rsid w:val="00AB01F0"/>
    <w:rsid w:val="00AB3CBA"/>
    <w:rsid w:val="00AE1D67"/>
    <w:rsid w:val="00AE261C"/>
    <w:rsid w:val="00AF6E5A"/>
    <w:rsid w:val="00B200DA"/>
    <w:rsid w:val="00B21974"/>
    <w:rsid w:val="00B2524C"/>
    <w:rsid w:val="00B5361C"/>
    <w:rsid w:val="00B54FB3"/>
    <w:rsid w:val="00B67FA7"/>
    <w:rsid w:val="00B70979"/>
    <w:rsid w:val="00B775AD"/>
    <w:rsid w:val="00B83FA6"/>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F2325"/>
    <w:rsid w:val="00CF35CD"/>
    <w:rsid w:val="00CF4866"/>
    <w:rsid w:val="00D053D9"/>
    <w:rsid w:val="00D175A2"/>
    <w:rsid w:val="00D2342B"/>
    <w:rsid w:val="00D362A0"/>
    <w:rsid w:val="00D52FEE"/>
    <w:rsid w:val="00D9074B"/>
    <w:rsid w:val="00D91D60"/>
    <w:rsid w:val="00D93C8F"/>
    <w:rsid w:val="00DE4805"/>
    <w:rsid w:val="00E07341"/>
    <w:rsid w:val="00E64752"/>
    <w:rsid w:val="00E8201A"/>
    <w:rsid w:val="00E93354"/>
    <w:rsid w:val="00EA0A85"/>
    <w:rsid w:val="00EA3155"/>
    <w:rsid w:val="00EB35CF"/>
    <w:rsid w:val="00EB7175"/>
    <w:rsid w:val="00EC4E78"/>
    <w:rsid w:val="00EE1910"/>
    <w:rsid w:val="00F001EC"/>
    <w:rsid w:val="00F1751E"/>
    <w:rsid w:val="00F20F0E"/>
    <w:rsid w:val="00F27EE5"/>
    <w:rsid w:val="00F3402B"/>
    <w:rsid w:val="00F60367"/>
    <w:rsid w:val="00F75048"/>
    <w:rsid w:val="00F76B02"/>
    <w:rsid w:val="00FC16E1"/>
    <w:rsid w:val="00FD1C14"/>
    <w:rsid w:val="00FF1B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7F"/>
    <w:pPr>
      <w:spacing w:after="200" w:line="276" w:lineRule="auto"/>
    </w:pPr>
    <w:rPr>
      <w:lang w:eastAsia="en-US"/>
    </w:rPr>
  </w:style>
  <w:style w:type="paragraph" w:styleId="Heading1">
    <w:name w:val="heading 1"/>
    <w:basedOn w:val="Normal"/>
    <w:next w:val="Normal"/>
    <w:link w:val="Heading1Char"/>
    <w:uiPriority w:val="99"/>
    <w:qFormat/>
    <w:rsid w:val="00406465"/>
    <w:pPr>
      <w:keepNext/>
      <w:keepLines/>
      <w:spacing w:before="240" w:after="0"/>
      <w:outlineLvl w:val="0"/>
    </w:pPr>
    <w:rPr>
      <w:rFonts w:ascii="Times New Roman" w:eastAsia="MS Gothic" w:hAnsi="Times New Roman"/>
      <w:sz w:val="28"/>
      <w:szCs w:val="32"/>
    </w:rPr>
  </w:style>
  <w:style w:type="paragraph" w:styleId="Heading2">
    <w:name w:val="heading 2"/>
    <w:basedOn w:val="Normal"/>
    <w:next w:val="Normal"/>
    <w:link w:val="Heading2Char"/>
    <w:uiPriority w:val="99"/>
    <w:qFormat/>
    <w:rsid w:val="00406465"/>
    <w:pPr>
      <w:keepNext/>
      <w:keepLines/>
      <w:spacing w:before="40" w:after="0"/>
      <w:outlineLvl w:val="1"/>
    </w:pPr>
    <w:rPr>
      <w:rFonts w:eastAsia="MS Gothic"/>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6465"/>
    <w:rPr>
      <w:rFonts w:ascii="Times New Roman" w:eastAsia="MS Gothic" w:hAnsi="Times New Roman" w:cs="Times New Roman"/>
      <w:sz w:val="32"/>
      <w:szCs w:val="32"/>
      <w:lang w:eastAsia="en-US"/>
    </w:rPr>
  </w:style>
  <w:style w:type="character" w:customStyle="1" w:styleId="Heading2Char">
    <w:name w:val="Heading 2 Char"/>
    <w:basedOn w:val="DefaultParagraphFont"/>
    <w:link w:val="Heading2"/>
    <w:uiPriority w:val="99"/>
    <w:semiHidden/>
    <w:locked/>
    <w:rsid w:val="00406465"/>
    <w:rPr>
      <w:rFonts w:ascii="Calibri" w:eastAsia="MS Gothic" w:hAnsi="Calibri" w:cs="Times New Roman"/>
      <w:b/>
      <w:bCs/>
      <w:color w:val="4F81BD"/>
      <w:sz w:val="26"/>
      <w:szCs w:val="26"/>
      <w:lang w:eastAsia="en-US"/>
    </w:rPr>
  </w:style>
  <w:style w:type="table" w:styleId="TableGrid">
    <w:name w:val="Table Grid"/>
    <w:basedOn w:val="TableNormal"/>
    <w:uiPriority w:val="99"/>
    <w:rsid w:val="00C308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Normal"/>
    <w:uiPriority w:val="99"/>
    <w:rsid w:val="00132F34"/>
    <w:pPr>
      <w:numPr>
        <w:numId w:val="1"/>
      </w:numPr>
      <w:autoSpaceDE w:val="0"/>
      <w:autoSpaceDN w:val="0"/>
      <w:adjustRightInd w:val="0"/>
      <w:spacing w:after="0" w:line="240" w:lineRule="auto"/>
      <w:ind w:left="0" w:firstLine="567"/>
      <w:jc w:val="both"/>
    </w:pPr>
    <w:rPr>
      <w:rFonts w:ascii="Times New Roman" w:hAnsi="Times New Roman"/>
      <w:b/>
      <w:sz w:val="24"/>
      <w:szCs w:val="24"/>
    </w:rPr>
  </w:style>
  <w:style w:type="paragraph" w:styleId="BalloonText">
    <w:name w:val="Balloon Text"/>
    <w:basedOn w:val="Normal"/>
    <w:link w:val="BalloonTextChar"/>
    <w:uiPriority w:val="99"/>
    <w:semiHidden/>
    <w:rsid w:val="00CE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EF6"/>
    <w:rPr>
      <w:rFonts w:ascii="Tahoma" w:hAnsi="Tahoma" w:cs="Tahoma"/>
      <w:sz w:val="16"/>
      <w:szCs w:val="16"/>
    </w:rPr>
  </w:style>
  <w:style w:type="paragraph" w:styleId="Header">
    <w:name w:val="header"/>
    <w:basedOn w:val="Normal"/>
    <w:link w:val="HeaderChar"/>
    <w:uiPriority w:val="99"/>
    <w:rsid w:val="003C3F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C3F71"/>
    <w:rPr>
      <w:rFonts w:cs="Times New Roman"/>
    </w:rPr>
  </w:style>
  <w:style w:type="paragraph" w:styleId="Footer">
    <w:name w:val="footer"/>
    <w:basedOn w:val="Normal"/>
    <w:link w:val="FooterChar"/>
    <w:uiPriority w:val="99"/>
    <w:rsid w:val="003C3F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C3F71"/>
    <w:rPr>
      <w:rFonts w:cs="Times New Roman"/>
    </w:rPr>
  </w:style>
  <w:style w:type="paragraph" w:styleId="ListParagraph">
    <w:name w:val="List Paragraph"/>
    <w:basedOn w:val="Normal"/>
    <w:uiPriority w:val="99"/>
    <w:qFormat/>
    <w:rsid w:val="00BB6EE9"/>
    <w:pPr>
      <w:spacing w:after="160" w:line="259" w:lineRule="auto"/>
      <w:ind w:left="720"/>
      <w:contextualSpacing/>
    </w:pPr>
  </w:style>
  <w:style w:type="character" w:styleId="Hyperlink">
    <w:name w:val="Hyperlink"/>
    <w:basedOn w:val="DefaultParagraphFont"/>
    <w:uiPriority w:val="99"/>
    <w:rsid w:val="00BB6EE9"/>
    <w:rPr>
      <w:rFonts w:cs="Times New Roman"/>
      <w:color w:val="0000FF"/>
      <w:u w:val="single"/>
    </w:rPr>
  </w:style>
  <w:style w:type="paragraph" w:customStyle="1" w:styleId="11">
    <w:name w:val="Заголовок 11"/>
    <w:basedOn w:val="Normal"/>
    <w:next w:val="Normal"/>
    <w:uiPriority w:val="99"/>
    <w:rsid w:val="00406465"/>
    <w:pPr>
      <w:keepNext/>
      <w:keepLines/>
      <w:spacing w:before="240" w:after="0" w:line="259" w:lineRule="auto"/>
      <w:outlineLvl w:val="0"/>
    </w:pPr>
    <w:rPr>
      <w:rFonts w:ascii="Times New Roman" w:eastAsia="MS Gothic" w:hAnsi="Times New Roman"/>
      <w:sz w:val="28"/>
      <w:szCs w:val="32"/>
    </w:rPr>
  </w:style>
  <w:style w:type="paragraph" w:customStyle="1" w:styleId="21">
    <w:name w:val="Заголовок 21"/>
    <w:basedOn w:val="Normal"/>
    <w:next w:val="Normal"/>
    <w:uiPriority w:val="99"/>
    <w:semiHidden/>
    <w:rsid w:val="00406465"/>
    <w:pPr>
      <w:keepNext/>
      <w:keepLines/>
      <w:spacing w:before="200" w:after="0" w:line="259" w:lineRule="auto"/>
      <w:outlineLvl w:val="1"/>
    </w:pPr>
    <w:rPr>
      <w:rFonts w:eastAsia="MS Gothic"/>
      <w:b/>
      <w:bCs/>
      <w:color w:val="4F81BD"/>
      <w:sz w:val="26"/>
      <w:szCs w:val="26"/>
    </w:rPr>
  </w:style>
  <w:style w:type="table" w:customStyle="1" w:styleId="10">
    <w:name w:val="Сетка таблицы1"/>
    <w:uiPriority w:val="99"/>
    <w:rsid w:val="004064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Normal"/>
    <w:next w:val="NormalWeb"/>
    <w:uiPriority w:val="99"/>
    <w:semiHidden/>
    <w:rsid w:val="00406465"/>
    <w:pPr>
      <w:spacing w:before="100" w:beforeAutospacing="1" w:after="100" w:afterAutospacing="1" w:line="240" w:lineRule="auto"/>
    </w:pPr>
    <w:rPr>
      <w:rFonts w:ascii="Times" w:eastAsia="MS Mincho" w:hAnsi="Times"/>
      <w:sz w:val="20"/>
      <w:szCs w:val="20"/>
      <w:lang w:eastAsia="ru-RU"/>
    </w:rPr>
  </w:style>
  <w:style w:type="paragraph" w:customStyle="1" w:styleId="ConsPlusNormal">
    <w:name w:val="ConsPlusNormal"/>
    <w:uiPriority w:val="99"/>
    <w:rsid w:val="00406465"/>
    <w:pPr>
      <w:autoSpaceDE w:val="0"/>
      <w:autoSpaceDN w:val="0"/>
      <w:adjustRightInd w:val="0"/>
    </w:pPr>
    <w:rPr>
      <w:rFonts w:ascii="Arial" w:hAnsi="Arial" w:cs="Arial"/>
      <w:sz w:val="20"/>
      <w:szCs w:val="20"/>
      <w:lang w:eastAsia="en-US"/>
    </w:rPr>
  </w:style>
  <w:style w:type="paragraph" w:customStyle="1" w:styleId="13">
    <w:name w:val="Текст концевой сноски1"/>
    <w:basedOn w:val="Normal"/>
    <w:next w:val="EndnoteText"/>
    <w:link w:val="a"/>
    <w:uiPriority w:val="99"/>
    <w:semiHidden/>
    <w:rsid w:val="00406465"/>
    <w:pPr>
      <w:spacing w:after="0" w:line="240" w:lineRule="auto"/>
    </w:pPr>
    <w:rPr>
      <w:sz w:val="20"/>
      <w:szCs w:val="20"/>
    </w:rPr>
  </w:style>
  <w:style w:type="character" w:customStyle="1" w:styleId="a">
    <w:name w:val="Текст концевой сноски Знак"/>
    <w:basedOn w:val="DefaultParagraphFont"/>
    <w:link w:val="13"/>
    <w:uiPriority w:val="99"/>
    <w:semiHidden/>
    <w:locked/>
    <w:rsid w:val="00406465"/>
    <w:rPr>
      <w:rFonts w:eastAsia="Times New Roman" w:cs="Times New Roman"/>
      <w:sz w:val="20"/>
      <w:szCs w:val="20"/>
      <w:lang w:eastAsia="en-US"/>
    </w:rPr>
  </w:style>
  <w:style w:type="character" w:styleId="EndnoteReference">
    <w:name w:val="endnote reference"/>
    <w:basedOn w:val="DefaultParagraphFont"/>
    <w:uiPriority w:val="99"/>
    <w:semiHidden/>
    <w:rsid w:val="00406465"/>
    <w:rPr>
      <w:rFonts w:cs="Times New Roman"/>
      <w:vertAlign w:val="superscript"/>
    </w:rPr>
  </w:style>
  <w:style w:type="paragraph" w:customStyle="1" w:styleId="14">
    <w:name w:val="Текст сноски1"/>
    <w:basedOn w:val="Normal"/>
    <w:next w:val="FootnoteText"/>
    <w:link w:val="a0"/>
    <w:uiPriority w:val="99"/>
    <w:semiHidden/>
    <w:rsid w:val="00406465"/>
    <w:pPr>
      <w:spacing w:after="0" w:line="240" w:lineRule="auto"/>
    </w:pPr>
    <w:rPr>
      <w:sz w:val="20"/>
      <w:szCs w:val="20"/>
    </w:rPr>
  </w:style>
  <w:style w:type="character" w:customStyle="1" w:styleId="a0">
    <w:name w:val="Текст сноски Знак"/>
    <w:basedOn w:val="DefaultParagraphFont"/>
    <w:link w:val="14"/>
    <w:uiPriority w:val="99"/>
    <w:semiHidden/>
    <w:locked/>
    <w:rsid w:val="00406465"/>
    <w:rPr>
      <w:rFonts w:eastAsia="Times New Roman" w:cs="Times New Roman"/>
      <w:sz w:val="20"/>
      <w:szCs w:val="20"/>
      <w:lang w:eastAsia="en-US"/>
    </w:rPr>
  </w:style>
  <w:style w:type="character" w:styleId="FootnoteReference">
    <w:name w:val="footnote reference"/>
    <w:basedOn w:val="DefaultParagraphFont"/>
    <w:uiPriority w:val="99"/>
    <w:semiHidden/>
    <w:rsid w:val="00406465"/>
    <w:rPr>
      <w:rFonts w:cs="Times New Roman"/>
      <w:vertAlign w:val="superscript"/>
    </w:rPr>
  </w:style>
  <w:style w:type="character" w:customStyle="1" w:styleId="110">
    <w:name w:val="Заголовок 1 Знак1"/>
    <w:basedOn w:val="DefaultParagraphFont"/>
    <w:uiPriority w:val="99"/>
    <w:rsid w:val="00406465"/>
    <w:rPr>
      <w:rFonts w:ascii="Cambria" w:eastAsia="MS Gothic" w:hAnsi="Cambria" w:cs="Times New Roman"/>
      <w:color w:val="365F91"/>
      <w:sz w:val="32"/>
      <w:szCs w:val="32"/>
    </w:rPr>
  </w:style>
  <w:style w:type="character" w:customStyle="1" w:styleId="210">
    <w:name w:val="Заголовок 2 Знак1"/>
    <w:basedOn w:val="DefaultParagraphFont"/>
    <w:uiPriority w:val="99"/>
    <w:semiHidden/>
    <w:rsid w:val="00406465"/>
    <w:rPr>
      <w:rFonts w:ascii="Cambria" w:eastAsia="MS Gothic" w:hAnsi="Cambria" w:cs="Times New Roman"/>
      <w:color w:val="365F91"/>
      <w:sz w:val="26"/>
      <w:szCs w:val="26"/>
    </w:rPr>
  </w:style>
  <w:style w:type="paragraph" w:styleId="NormalWeb">
    <w:name w:val="Normal (Web)"/>
    <w:basedOn w:val="Normal"/>
    <w:uiPriority w:val="99"/>
    <w:semiHidden/>
    <w:rsid w:val="00406465"/>
    <w:rPr>
      <w:rFonts w:ascii="Times New Roman" w:hAnsi="Times New Roman"/>
      <w:sz w:val="24"/>
      <w:szCs w:val="24"/>
    </w:rPr>
  </w:style>
  <w:style w:type="paragraph" w:styleId="EndnoteText">
    <w:name w:val="endnote text"/>
    <w:basedOn w:val="Normal"/>
    <w:link w:val="EndnoteTextChar"/>
    <w:uiPriority w:val="99"/>
    <w:semiHidden/>
    <w:rsid w:val="0040646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06465"/>
    <w:rPr>
      <w:rFonts w:cs="Times New Roman"/>
      <w:sz w:val="20"/>
      <w:szCs w:val="20"/>
    </w:rPr>
  </w:style>
  <w:style w:type="paragraph" w:styleId="FootnoteText">
    <w:name w:val="footnote text"/>
    <w:basedOn w:val="Normal"/>
    <w:link w:val="FootnoteTextChar"/>
    <w:uiPriority w:val="99"/>
    <w:semiHidden/>
    <w:rsid w:val="004064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6465"/>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924728051">
      <w:marLeft w:val="0"/>
      <w:marRight w:val="0"/>
      <w:marTop w:val="0"/>
      <w:marBottom w:val="0"/>
      <w:divBdr>
        <w:top w:val="none" w:sz="0" w:space="0" w:color="auto"/>
        <w:left w:val="none" w:sz="0" w:space="0" w:color="auto"/>
        <w:bottom w:val="none" w:sz="0" w:space="0" w:color="auto"/>
        <w:right w:val="none" w:sz="0" w:space="0" w:color="auto"/>
      </w:divBdr>
    </w:div>
    <w:div w:id="924728052">
      <w:marLeft w:val="0"/>
      <w:marRight w:val="0"/>
      <w:marTop w:val="0"/>
      <w:marBottom w:val="0"/>
      <w:divBdr>
        <w:top w:val="none" w:sz="0" w:space="0" w:color="auto"/>
        <w:left w:val="none" w:sz="0" w:space="0" w:color="auto"/>
        <w:bottom w:val="none" w:sz="0" w:space="0" w:color="auto"/>
        <w:right w:val="none" w:sz="0" w:space="0" w:color="auto"/>
      </w:divBdr>
    </w:div>
    <w:div w:id="924728053">
      <w:marLeft w:val="0"/>
      <w:marRight w:val="0"/>
      <w:marTop w:val="0"/>
      <w:marBottom w:val="0"/>
      <w:divBdr>
        <w:top w:val="none" w:sz="0" w:space="0" w:color="auto"/>
        <w:left w:val="none" w:sz="0" w:space="0" w:color="auto"/>
        <w:bottom w:val="none" w:sz="0" w:space="0" w:color="auto"/>
        <w:right w:val="none" w:sz="0" w:space="0" w:color="auto"/>
      </w:divBdr>
    </w:div>
    <w:div w:id="924728054">
      <w:marLeft w:val="0"/>
      <w:marRight w:val="0"/>
      <w:marTop w:val="0"/>
      <w:marBottom w:val="0"/>
      <w:divBdr>
        <w:top w:val="none" w:sz="0" w:space="0" w:color="auto"/>
        <w:left w:val="none" w:sz="0" w:space="0" w:color="auto"/>
        <w:bottom w:val="none" w:sz="0" w:space="0" w:color="auto"/>
        <w:right w:val="none" w:sz="0" w:space="0" w:color="auto"/>
      </w:divBdr>
    </w:div>
    <w:div w:id="924728055">
      <w:marLeft w:val="0"/>
      <w:marRight w:val="0"/>
      <w:marTop w:val="0"/>
      <w:marBottom w:val="0"/>
      <w:divBdr>
        <w:top w:val="none" w:sz="0" w:space="0" w:color="auto"/>
        <w:left w:val="none" w:sz="0" w:space="0" w:color="auto"/>
        <w:bottom w:val="none" w:sz="0" w:space="0" w:color="auto"/>
        <w:right w:val="none" w:sz="0" w:space="0" w:color="auto"/>
      </w:divBdr>
    </w:div>
    <w:div w:id="92472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bus.gov.ru"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6305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userok</cp:lastModifiedBy>
  <cp:revision>3</cp:revision>
  <cp:lastPrinted>2016-07-26T07:24:00Z</cp:lastPrinted>
  <dcterms:created xsi:type="dcterms:W3CDTF">2016-07-25T07:05:00Z</dcterms:created>
  <dcterms:modified xsi:type="dcterms:W3CDTF">2016-07-26T07:24:00Z</dcterms:modified>
</cp:coreProperties>
</file>